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1C8" w:rsidRPr="00B27821" w:rsidRDefault="007C21C8" w:rsidP="00B40627">
      <w:pPr>
        <w:rPr>
          <w:rFonts w:ascii="Grandview" w:hAnsi="Grandview"/>
          <w:sz w:val="21"/>
          <w:szCs w:val="21"/>
        </w:rPr>
      </w:pPr>
    </w:p>
    <w:p w:rsidR="00192585" w:rsidRPr="00B27821" w:rsidRDefault="00192585" w:rsidP="00B40627">
      <w:pPr>
        <w:rPr>
          <w:rFonts w:ascii="Grandview" w:hAnsi="Grandview"/>
          <w:sz w:val="21"/>
          <w:szCs w:val="2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7"/>
      </w:tblGrid>
      <w:tr w:rsidR="007C21C8" w:rsidRPr="00B27821" w:rsidTr="00BF5152">
        <w:tc>
          <w:tcPr>
            <w:tcW w:w="4819" w:type="dxa"/>
          </w:tcPr>
          <w:p w:rsidR="007C21C8" w:rsidRPr="00B27821" w:rsidRDefault="007C21C8" w:rsidP="007C21C8">
            <w:pPr>
              <w:jc w:val="center"/>
              <w:rPr>
                <w:rFonts w:ascii="Grandview" w:hAnsi="Grandview"/>
                <w:b/>
                <w:sz w:val="21"/>
                <w:szCs w:val="21"/>
              </w:rPr>
            </w:pPr>
            <w:r w:rsidRPr="00B27821">
              <w:rPr>
                <w:rFonts w:ascii="Grandview" w:hAnsi="Grandview"/>
                <w:b/>
                <w:sz w:val="21"/>
                <w:szCs w:val="21"/>
              </w:rPr>
              <w:t>INFORMAZIO OHARRA</w:t>
            </w:r>
          </w:p>
        </w:tc>
        <w:tc>
          <w:tcPr>
            <w:tcW w:w="4819" w:type="dxa"/>
          </w:tcPr>
          <w:p w:rsidR="007C21C8" w:rsidRPr="00B27821" w:rsidRDefault="007C21C8" w:rsidP="007C21C8">
            <w:pPr>
              <w:jc w:val="center"/>
              <w:rPr>
                <w:rFonts w:ascii="Grandview" w:hAnsi="Grandview"/>
                <w:b/>
                <w:sz w:val="21"/>
                <w:szCs w:val="21"/>
              </w:rPr>
            </w:pPr>
            <w:r w:rsidRPr="00B27821">
              <w:rPr>
                <w:rFonts w:ascii="Grandview" w:hAnsi="Grandview"/>
                <w:b/>
                <w:sz w:val="21"/>
                <w:szCs w:val="21"/>
              </w:rPr>
              <w:t>NOTA INFORMATIVA</w:t>
            </w:r>
          </w:p>
          <w:p w:rsidR="00192585" w:rsidRPr="00B27821" w:rsidRDefault="00192585" w:rsidP="007C21C8">
            <w:pPr>
              <w:jc w:val="center"/>
              <w:rPr>
                <w:rFonts w:ascii="Grandview" w:hAnsi="Grandview"/>
                <w:b/>
                <w:sz w:val="21"/>
                <w:szCs w:val="21"/>
              </w:rPr>
            </w:pPr>
          </w:p>
        </w:tc>
      </w:tr>
      <w:tr w:rsidR="007C21C8" w:rsidRPr="00B27821" w:rsidTr="00BF5152">
        <w:tc>
          <w:tcPr>
            <w:tcW w:w="4819" w:type="dxa"/>
          </w:tcPr>
          <w:p w:rsidR="007C21C8" w:rsidRPr="00B27821" w:rsidRDefault="007C21C8" w:rsidP="007C21C8">
            <w:pPr>
              <w:jc w:val="both"/>
              <w:rPr>
                <w:rFonts w:ascii="Grandview" w:hAnsi="Grandview"/>
                <w:sz w:val="21"/>
                <w:szCs w:val="21"/>
                <w:lang w:val="eu-ES"/>
              </w:rPr>
            </w:pPr>
            <w:r w:rsidRPr="00B27821">
              <w:rPr>
                <w:rFonts w:ascii="Grandview" w:hAnsi="Grandview"/>
                <w:sz w:val="21"/>
                <w:szCs w:val="21"/>
                <w:lang w:val="eu-ES"/>
              </w:rPr>
              <w:t xml:space="preserve">Oñatiko Udaleko karrerako funtzionario izendatzeko proposatu diren izangaiek </w:t>
            </w:r>
            <w:r w:rsidRPr="00B27821">
              <w:rPr>
                <w:rFonts w:ascii="Grandview" w:hAnsi="Grandview"/>
                <w:b/>
                <w:sz w:val="21"/>
                <w:szCs w:val="21"/>
                <w:u w:val="single"/>
                <w:lang w:val="eu-ES"/>
              </w:rPr>
              <w:t>sektore publikoan zerbitzuak emateko borondatezko eszedentzia-egoeran deklaratu</w:t>
            </w:r>
            <w:r w:rsidR="00BF5152" w:rsidRPr="00B27821">
              <w:rPr>
                <w:rFonts w:ascii="Grandview" w:hAnsi="Grandview"/>
                <w:b/>
                <w:sz w:val="21"/>
                <w:szCs w:val="21"/>
                <w:u w:val="single"/>
                <w:lang w:val="eu-ES"/>
              </w:rPr>
              <w:t>ak izatea eskatu ahal izango dut</w:t>
            </w:r>
            <w:r w:rsidRPr="00B27821">
              <w:rPr>
                <w:rFonts w:ascii="Grandview" w:hAnsi="Grandview"/>
                <w:b/>
                <w:sz w:val="21"/>
                <w:szCs w:val="21"/>
                <w:u w:val="single"/>
                <w:lang w:val="eu-ES"/>
              </w:rPr>
              <w:t>e, plazaz jabetzen diren eguneko ondorioekin</w:t>
            </w:r>
            <w:r w:rsidRPr="00B27821">
              <w:rPr>
                <w:rFonts w:ascii="Grandview" w:hAnsi="Grandview"/>
                <w:sz w:val="21"/>
                <w:szCs w:val="21"/>
                <w:lang w:val="eu-ES"/>
              </w:rPr>
              <w:t>. Hori guztia, Euskal Enplegu Publikoari buruzko abenduaren 1eko 11/2022 Legearen 78.7 eta 148 artikuluetan xedatutakoa aplikatuz.</w:t>
            </w:r>
          </w:p>
        </w:tc>
        <w:tc>
          <w:tcPr>
            <w:tcW w:w="4819" w:type="dxa"/>
          </w:tcPr>
          <w:p w:rsidR="007C21C8" w:rsidRPr="00B27821" w:rsidRDefault="007C21C8" w:rsidP="007C21C8">
            <w:pPr>
              <w:jc w:val="both"/>
              <w:rPr>
                <w:rFonts w:ascii="Grandview" w:hAnsi="Grandview"/>
                <w:sz w:val="21"/>
                <w:szCs w:val="21"/>
              </w:rPr>
            </w:pPr>
            <w:r w:rsidRPr="00B27821">
              <w:rPr>
                <w:rFonts w:ascii="Grandview" w:hAnsi="Grandview"/>
                <w:sz w:val="21"/>
                <w:szCs w:val="21"/>
              </w:rPr>
              <w:t xml:space="preserve">Las personas aspirantes, que han sido propuestas para su nombramiento como funcionarias de carrera en el Ayuntamiento de </w:t>
            </w:r>
            <w:proofErr w:type="spellStart"/>
            <w:r w:rsidRPr="00B27821">
              <w:rPr>
                <w:rFonts w:ascii="Grandview" w:hAnsi="Grandview"/>
                <w:sz w:val="21"/>
                <w:szCs w:val="21"/>
              </w:rPr>
              <w:t>Oñati</w:t>
            </w:r>
            <w:proofErr w:type="spellEnd"/>
            <w:r w:rsidRPr="00B27821">
              <w:rPr>
                <w:rFonts w:ascii="Grandview" w:hAnsi="Grandview"/>
                <w:sz w:val="21"/>
                <w:szCs w:val="21"/>
              </w:rPr>
              <w:t xml:space="preserve">, </w:t>
            </w:r>
            <w:r w:rsidRPr="00B27821">
              <w:rPr>
                <w:rFonts w:ascii="Grandview" w:hAnsi="Grandview"/>
                <w:b/>
                <w:sz w:val="21"/>
                <w:szCs w:val="21"/>
                <w:u w:val="single"/>
              </w:rPr>
              <w:t>podrán solicitar ser declaradas en situación de excedencia voluntaria para prestar servicios en el sector público, con efectos de la fecha de toma de posesión de la plaza</w:t>
            </w:r>
            <w:r w:rsidRPr="00B27821">
              <w:rPr>
                <w:rFonts w:ascii="Grandview" w:hAnsi="Grandview"/>
                <w:sz w:val="21"/>
                <w:szCs w:val="21"/>
              </w:rPr>
              <w:t xml:space="preserve">. Todo ello, en aplicación de lo dispuesto en </w:t>
            </w:r>
            <w:r w:rsidR="004C7C25" w:rsidRPr="00B27821">
              <w:rPr>
                <w:rFonts w:ascii="Grandview" w:hAnsi="Grandview"/>
                <w:sz w:val="21"/>
                <w:szCs w:val="21"/>
              </w:rPr>
              <w:t>los artículos 78.7 y 148 de la L</w:t>
            </w:r>
            <w:r w:rsidRPr="00B27821">
              <w:rPr>
                <w:rFonts w:ascii="Grandview" w:hAnsi="Grandview"/>
                <w:sz w:val="21"/>
                <w:szCs w:val="21"/>
              </w:rPr>
              <w:t>ey 11/2022, de 1 de diciembre, de Empleo Público Vasco.</w:t>
            </w:r>
          </w:p>
        </w:tc>
      </w:tr>
      <w:tr w:rsidR="007C21C8" w:rsidRPr="00B27821" w:rsidTr="00BF5152">
        <w:tc>
          <w:tcPr>
            <w:tcW w:w="4819" w:type="dxa"/>
          </w:tcPr>
          <w:p w:rsidR="007C21C8" w:rsidRPr="00B27821" w:rsidRDefault="007C21C8" w:rsidP="007C21C8">
            <w:pPr>
              <w:jc w:val="both"/>
              <w:rPr>
                <w:rFonts w:ascii="Grandview" w:hAnsi="Grandview"/>
                <w:sz w:val="21"/>
                <w:szCs w:val="21"/>
                <w:lang w:val="eu-ES"/>
              </w:rPr>
            </w:pPr>
            <w:r w:rsidRPr="00B27821">
              <w:rPr>
                <w:rFonts w:ascii="Grandview" w:hAnsi="Grandview"/>
                <w:sz w:val="21"/>
                <w:szCs w:val="21"/>
                <w:lang w:val="eu-ES"/>
              </w:rPr>
              <w:t xml:space="preserve">Horretarako, honako izapide hauek egin beharko dituzte: </w:t>
            </w:r>
          </w:p>
        </w:tc>
        <w:tc>
          <w:tcPr>
            <w:tcW w:w="4819" w:type="dxa"/>
          </w:tcPr>
          <w:p w:rsidR="007C21C8" w:rsidRPr="00B27821" w:rsidRDefault="007C21C8" w:rsidP="007C21C8">
            <w:pPr>
              <w:jc w:val="both"/>
              <w:rPr>
                <w:rFonts w:ascii="Grandview" w:hAnsi="Grandview"/>
                <w:sz w:val="21"/>
                <w:szCs w:val="21"/>
              </w:rPr>
            </w:pPr>
            <w:r w:rsidRPr="00B27821">
              <w:rPr>
                <w:rFonts w:ascii="Grandview" w:hAnsi="Grandview"/>
                <w:sz w:val="21"/>
                <w:szCs w:val="21"/>
              </w:rPr>
              <w:t xml:space="preserve">Para ello, deberán realizar los siguientes trámites: </w:t>
            </w:r>
          </w:p>
          <w:p w:rsidR="00B27821" w:rsidRPr="00B27821" w:rsidRDefault="00B27821" w:rsidP="007C21C8">
            <w:pPr>
              <w:jc w:val="both"/>
              <w:rPr>
                <w:rFonts w:ascii="Grandview" w:hAnsi="Grandview"/>
                <w:sz w:val="21"/>
                <w:szCs w:val="21"/>
              </w:rPr>
            </w:pPr>
          </w:p>
        </w:tc>
      </w:tr>
      <w:tr w:rsidR="007C21C8" w:rsidRPr="00B27821" w:rsidTr="00BF5152">
        <w:tc>
          <w:tcPr>
            <w:tcW w:w="4819" w:type="dxa"/>
          </w:tcPr>
          <w:p w:rsidR="004C7C25" w:rsidRPr="00B27821" w:rsidRDefault="004C7C25" w:rsidP="004C7C25">
            <w:pPr>
              <w:jc w:val="both"/>
              <w:rPr>
                <w:rFonts w:ascii="Grandview" w:hAnsi="Grandview"/>
                <w:sz w:val="21"/>
                <w:szCs w:val="21"/>
                <w:lang w:val="es-ES"/>
              </w:rPr>
            </w:pPr>
            <w:proofErr w:type="spellStart"/>
            <w:r w:rsidRPr="00B27821">
              <w:rPr>
                <w:rFonts w:ascii="Grandview" w:hAnsi="Grandview"/>
                <w:sz w:val="21"/>
                <w:szCs w:val="21"/>
                <w:lang w:val="es-ES"/>
              </w:rPr>
              <w:t>Sektore</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publikoan</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zerbitzuak</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emateko</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eszedentzian</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deklaratua</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izateko</w:t>
            </w:r>
            <w:proofErr w:type="spellEnd"/>
            <w:r w:rsidRPr="00B27821">
              <w:rPr>
                <w:rFonts w:ascii="Grandview" w:hAnsi="Grandview"/>
                <w:sz w:val="21"/>
                <w:szCs w:val="21"/>
                <w:lang w:val="es-ES"/>
              </w:rPr>
              <w:t xml:space="preserve"> </w:t>
            </w:r>
            <w:proofErr w:type="spellStart"/>
            <w:r w:rsidRPr="00B27821">
              <w:rPr>
                <w:rFonts w:ascii="Grandview" w:hAnsi="Grandview"/>
                <w:b/>
                <w:sz w:val="21"/>
                <w:szCs w:val="21"/>
                <w:u w:val="single"/>
                <w:lang w:val="es-ES"/>
              </w:rPr>
              <w:t>eskaera</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jakinaraztea</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informazio-ohar</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honi</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eransten</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zaion</w:t>
            </w:r>
            <w:proofErr w:type="spellEnd"/>
            <w:r w:rsidRPr="00B27821">
              <w:rPr>
                <w:rFonts w:ascii="Grandview" w:hAnsi="Grandview"/>
                <w:sz w:val="21"/>
                <w:szCs w:val="21"/>
                <w:lang w:val="es-ES"/>
              </w:rPr>
              <w:t xml:space="preserve"> </w:t>
            </w:r>
            <w:proofErr w:type="spellStart"/>
            <w:r w:rsidRPr="00B27821">
              <w:rPr>
                <w:rFonts w:ascii="Grandview" w:hAnsi="Grandview"/>
                <w:b/>
                <w:sz w:val="21"/>
                <w:szCs w:val="21"/>
                <w:u w:val="single"/>
                <w:lang w:val="es-ES"/>
              </w:rPr>
              <w:t>eszedentzia-eskaeraren</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dokumentua</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erregistro</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elektroniko</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bidez</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aurkeztuz</w:t>
            </w:r>
            <w:proofErr w:type="spellEnd"/>
            <w:r w:rsidRPr="00B27821">
              <w:rPr>
                <w:rFonts w:ascii="Grandview" w:hAnsi="Grandview"/>
                <w:sz w:val="21"/>
                <w:szCs w:val="21"/>
                <w:lang w:val="es-ES"/>
              </w:rPr>
              <w:t>.</w:t>
            </w:r>
          </w:p>
          <w:p w:rsidR="007C21C8" w:rsidRPr="00B27821" w:rsidRDefault="007C21C8" w:rsidP="007C21C8">
            <w:pPr>
              <w:jc w:val="both"/>
              <w:rPr>
                <w:rFonts w:ascii="Grandview" w:hAnsi="Grandview"/>
                <w:sz w:val="21"/>
                <w:szCs w:val="21"/>
                <w:lang w:val="es-ES"/>
              </w:rPr>
            </w:pPr>
          </w:p>
        </w:tc>
        <w:tc>
          <w:tcPr>
            <w:tcW w:w="4819" w:type="dxa"/>
          </w:tcPr>
          <w:p w:rsidR="007C21C8" w:rsidRPr="00B27821" w:rsidRDefault="004C7C25" w:rsidP="004C7C25">
            <w:pPr>
              <w:jc w:val="both"/>
              <w:rPr>
                <w:rFonts w:ascii="Grandview" w:hAnsi="Grandview"/>
                <w:sz w:val="21"/>
                <w:szCs w:val="21"/>
              </w:rPr>
            </w:pPr>
            <w:r w:rsidRPr="00B27821">
              <w:rPr>
                <w:rFonts w:ascii="Grandview" w:hAnsi="Grandview"/>
                <w:sz w:val="21"/>
                <w:szCs w:val="21"/>
              </w:rPr>
              <w:t xml:space="preserve">Comunicar la </w:t>
            </w:r>
            <w:r w:rsidRPr="00B27821">
              <w:rPr>
                <w:rFonts w:ascii="Grandview" w:hAnsi="Grandview"/>
                <w:b/>
                <w:sz w:val="21"/>
                <w:szCs w:val="21"/>
                <w:u w:val="single"/>
              </w:rPr>
              <w:t>solicitud</w:t>
            </w:r>
            <w:r w:rsidRPr="00B27821">
              <w:rPr>
                <w:rFonts w:ascii="Grandview" w:hAnsi="Grandview"/>
                <w:sz w:val="21"/>
                <w:szCs w:val="21"/>
              </w:rPr>
              <w:t xml:space="preserve"> para </w:t>
            </w:r>
            <w:r w:rsidR="007C21C8" w:rsidRPr="00B27821">
              <w:rPr>
                <w:rFonts w:ascii="Grandview" w:hAnsi="Grandview"/>
                <w:sz w:val="21"/>
                <w:szCs w:val="21"/>
              </w:rPr>
              <w:t xml:space="preserve">ser declarada en excedencia para prestar servicios </w:t>
            </w:r>
            <w:r w:rsidR="001511C4" w:rsidRPr="00B27821">
              <w:rPr>
                <w:rFonts w:ascii="Grandview" w:hAnsi="Grandview"/>
                <w:sz w:val="21"/>
                <w:szCs w:val="21"/>
              </w:rPr>
              <w:t xml:space="preserve">en el sector público mediante la presentación, por registro electrónico, del documento de </w:t>
            </w:r>
            <w:r w:rsidR="001511C4" w:rsidRPr="00B27821">
              <w:rPr>
                <w:rFonts w:ascii="Grandview" w:hAnsi="Grandview"/>
                <w:b/>
                <w:sz w:val="21"/>
                <w:szCs w:val="21"/>
                <w:u w:val="single"/>
              </w:rPr>
              <w:t>solicitud de excedencia</w:t>
            </w:r>
            <w:r w:rsidR="001511C4" w:rsidRPr="00B27821">
              <w:rPr>
                <w:rFonts w:ascii="Grandview" w:hAnsi="Grandview"/>
                <w:sz w:val="21"/>
                <w:szCs w:val="21"/>
              </w:rPr>
              <w:t xml:space="preserve"> que se incorpora a esta nota informativa. </w:t>
            </w:r>
          </w:p>
        </w:tc>
      </w:tr>
      <w:tr w:rsidR="007C21C8" w:rsidRPr="00B27821" w:rsidTr="00BF5152">
        <w:tc>
          <w:tcPr>
            <w:tcW w:w="4819" w:type="dxa"/>
          </w:tcPr>
          <w:p w:rsidR="007C21C8" w:rsidRPr="00B27821" w:rsidRDefault="0062175B" w:rsidP="007C21C8">
            <w:pPr>
              <w:jc w:val="both"/>
              <w:rPr>
                <w:rFonts w:ascii="Grandview" w:hAnsi="Grandview"/>
                <w:sz w:val="21"/>
                <w:szCs w:val="21"/>
                <w:lang w:val="eu-ES"/>
              </w:rPr>
            </w:pPr>
            <w:r w:rsidRPr="00B27821">
              <w:rPr>
                <w:rFonts w:ascii="Grandview" w:hAnsi="Grandview"/>
                <w:sz w:val="21"/>
                <w:szCs w:val="21"/>
                <w:lang w:val="eu-ES"/>
              </w:rPr>
              <w:t>Jakinarazpen hori erregistro elektroniko bidez aurkeztu beharko da lanpostuaz jabetzen den egunean bertan, eszedentzia hori hartzeko eskubidea ematen duen egitatea egiaztatuz.</w:t>
            </w:r>
          </w:p>
        </w:tc>
        <w:tc>
          <w:tcPr>
            <w:tcW w:w="4819" w:type="dxa"/>
          </w:tcPr>
          <w:p w:rsidR="007C21C8" w:rsidRPr="00B27821" w:rsidRDefault="001511C4" w:rsidP="0062175B">
            <w:pPr>
              <w:jc w:val="both"/>
              <w:rPr>
                <w:rFonts w:ascii="Grandview" w:hAnsi="Grandview"/>
                <w:sz w:val="21"/>
                <w:szCs w:val="21"/>
              </w:rPr>
            </w:pPr>
            <w:r w:rsidRPr="00B27821">
              <w:rPr>
                <w:rFonts w:ascii="Grandview" w:hAnsi="Grandview"/>
                <w:sz w:val="21"/>
                <w:szCs w:val="21"/>
              </w:rPr>
              <w:t xml:space="preserve">Dicha comunicación se deberá presentar por registro electrónico </w:t>
            </w:r>
            <w:r w:rsidR="0062175B" w:rsidRPr="00B27821">
              <w:rPr>
                <w:rFonts w:ascii="Grandview" w:hAnsi="Grandview"/>
                <w:sz w:val="21"/>
                <w:szCs w:val="21"/>
              </w:rPr>
              <w:t xml:space="preserve">el mismo día de la toma de posesión, </w:t>
            </w:r>
            <w:r w:rsidRPr="00B27821">
              <w:rPr>
                <w:rFonts w:ascii="Grandview" w:hAnsi="Grandview"/>
                <w:sz w:val="21"/>
                <w:szCs w:val="21"/>
              </w:rPr>
              <w:t xml:space="preserve">acreditando el supuesto de hecho que da derecho a dicha excedencia. </w:t>
            </w:r>
          </w:p>
        </w:tc>
      </w:tr>
      <w:tr w:rsidR="007C21C8" w:rsidRPr="00B27821" w:rsidTr="00BF5152">
        <w:tc>
          <w:tcPr>
            <w:tcW w:w="4819" w:type="dxa"/>
          </w:tcPr>
          <w:p w:rsidR="007C21C8" w:rsidRPr="00B27821" w:rsidRDefault="0062175B" w:rsidP="007C21C8">
            <w:pPr>
              <w:jc w:val="both"/>
              <w:rPr>
                <w:rFonts w:ascii="Grandview" w:hAnsi="Grandview"/>
                <w:sz w:val="21"/>
                <w:szCs w:val="21"/>
                <w:lang w:val="eu-ES"/>
              </w:rPr>
            </w:pPr>
            <w:r w:rsidRPr="00B27821">
              <w:rPr>
                <w:rFonts w:ascii="Grandview" w:hAnsi="Grandview"/>
                <w:sz w:val="21"/>
                <w:szCs w:val="21"/>
                <w:lang w:val="eu-ES"/>
              </w:rPr>
              <w:t>Esleitutako plazaren jabetzea sinatzea, gehienez ere hilabeteko epean, Gipuzkoako Aldizkari Ofizialean argitaratu eta hurrengo egunetik hasita.</w:t>
            </w:r>
          </w:p>
        </w:tc>
        <w:tc>
          <w:tcPr>
            <w:tcW w:w="4819" w:type="dxa"/>
          </w:tcPr>
          <w:p w:rsidR="007C21C8" w:rsidRPr="00B27821" w:rsidRDefault="001511C4" w:rsidP="0062175B">
            <w:pPr>
              <w:jc w:val="both"/>
              <w:rPr>
                <w:rFonts w:ascii="Grandview" w:hAnsi="Grandview"/>
                <w:sz w:val="21"/>
                <w:szCs w:val="21"/>
              </w:rPr>
            </w:pPr>
            <w:r w:rsidRPr="00B27821">
              <w:rPr>
                <w:rFonts w:ascii="Grandview" w:hAnsi="Grandview"/>
                <w:sz w:val="21"/>
                <w:szCs w:val="21"/>
              </w:rPr>
              <w:t xml:space="preserve">Firmar la toma de posesión de la plaza adjudicada </w:t>
            </w:r>
            <w:r w:rsidR="0062175B" w:rsidRPr="00B27821">
              <w:rPr>
                <w:rFonts w:ascii="Grandview" w:hAnsi="Grandview"/>
                <w:sz w:val="21"/>
                <w:szCs w:val="21"/>
              </w:rPr>
              <w:t>en un plazo máximo de un mes desde el día siguiente de su publicación en el Boletín Oficial de Guipúzcoa.</w:t>
            </w:r>
          </w:p>
        </w:tc>
      </w:tr>
      <w:tr w:rsidR="007C21C8" w:rsidRPr="00B27821" w:rsidTr="00BF5152">
        <w:tc>
          <w:tcPr>
            <w:tcW w:w="4819" w:type="dxa"/>
          </w:tcPr>
          <w:p w:rsidR="007C21C8" w:rsidRPr="00B27821" w:rsidRDefault="00B27821" w:rsidP="00B27821">
            <w:pPr>
              <w:jc w:val="both"/>
              <w:rPr>
                <w:rFonts w:ascii="Grandview" w:hAnsi="Grandview"/>
                <w:sz w:val="21"/>
                <w:szCs w:val="21"/>
                <w:lang w:val="es-ES"/>
              </w:rPr>
            </w:pPr>
            <w:proofErr w:type="spellStart"/>
            <w:r w:rsidRPr="00B27821">
              <w:rPr>
                <w:rFonts w:ascii="Grandview" w:hAnsi="Grandview"/>
                <w:sz w:val="21"/>
                <w:szCs w:val="21"/>
                <w:lang w:val="es-ES"/>
              </w:rPr>
              <w:t>Eszedentzia-eskaera</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erregistro</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elektroniko</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indibidualizatuan</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aurkeztu</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beharko</w:t>
            </w:r>
            <w:proofErr w:type="spellEnd"/>
            <w:r w:rsidRPr="00B27821">
              <w:rPr>
                <w:rFonts w:ascii="Grandview" w:hAnsi="Grandview"/>
                <w:sz w:val="21"/>
                <w:szCs w:val="21"/>
                <w:lang w:val="es-ES"/>
              </w:rPr>
              <w:t xml:space="preserve"> da, Giza </w:t>
            </w:r>
            <w:proofErr w:type="spellStart"/>
            <w:r w:rsidRPr="00B27821">
              <w:rPr>
                <w:rFonts w:ascii="Grandview" w:hAnsi="Grandview"/>
                <w:sz w:val="21"/>
                <w:szCs w:val="21"/>
                <w:lang w:val="es-ES"/>
              </w:rPr>
              <w:t>Baliabide</w:t>
            </w:r>
            <w:proofErr w:type="spellEnd"/>
            <w:r w:rsidRPr="00B27821">
              <w:rPr>
                <w:rFonts w:ascii="Grandview" w:hAnsi="Grandview"/>
                <w:sz w:val="21"/>
                <w:szCs w:val="21"/>
                <w:lang w:val="es-ES"/>
              </w:rPr>
              <w:t xml:space="preserve"> eta </w:t>
            </w:r>
            <w:proofErr w:type="spellStart"/>
            <w:r w:rsidRPr="00B27821">
              <w:rPr>
                <w:rFonts w:ascii="Grandview" w:hAnsi="Grandview"/>
                <w:sz w:val="21"/>
                <w:szCs w:val="21"/>
                <w:lang w:val="es-ES"/>
              </w:rPr>
              <w:t>Antolakuntza</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departamentuari</w:t>
            </w:r>
            <w:proofErr w:type="spellEnd"/>
            <w:r w:rsidRPr="00B27821">
              <w:rPr>
                <w:rFonts w:ascii="Grandview" w:hAnsi="Grandview"/>
                <w:sz w:val="21"/>
                <w:szCs w:val="21"/>
                <w:lang w:val="es-ES"/>
              </w:rPr>
              <w:t xml:space="preserve"> </w:t>
            </w:r>
            <w:proofErr w:type="spellStart"/>
            <w:r w:rsidRPr="00B27821">
              <w:rPr>
                <w:rFonts w:ascii="Grandview" w:hAnsi="Grandview"/>
                <w:sz w:val="21"/>
                <w:szCs w:val="21"/>
                <w:lang w:val="es-ES"/>
              </w:rPr>
              <w:t>zuzenduta</w:t>
            </w:r>
            <w:proofErr w:type="spellEnd"/>
            <w:r w:rsidRPr="00B27821">
              <w:rPr>
                <w:rFonts w:ascii="Grandview" w:hAnsi="Grandview"/>
                <w:sz w:val="21"/>
                <w:szCs w:val="21"/>
                <w:lang w:val="es-ES"/>
              </w:rPr>
              <w:t>.</w:t>
            </w:r>
          </w:p>
        </w:tc>
        <w:tc>
          <w:tcPr>
            <w:tcW w:w="4819" w:type="dxa"/>
          </w:tcPr>
          <w:p w:rsidR="007C21C8" w:rsidRPr="00B27821" w:rsidRDefault="004C7C25" w:rsidP="00B27821">
            <w:pPr>
              <w:jc w:val="both"/>
              <w:rPr>
                <w:rFonts w:ascii="Grandview" w:hAnsi="Grandview"/>
                <w:sz w:val="21"/>
                <w:szCs w:val="21"/>
              </w:rPr>
            </w:pPr>
            <w:r w:rsidRPr="00B27821">
              <w:rPr>
                <w:rFonts w:ascii="Grandview" w:hAnsi="Grandview"/>
                <w:sz w:val="21"/>
                <w:szCs w:val="21"/>
              </w:rPr>
              <w:t>L</w:t>
            </w:r>
            <w:r w:rsidR="001511C4" w:rsidRPr="00B27821">
              <w:rPr>
                <w:rFonts w:ascii="Grandview" w:hAnsi="Grandview"/>
                <w:sz w:val="21"/>
                <w:szCs w:val="21"/>
              </w:rPr>
              <w:t xml:space="preserve">a </w:t>
            </w:r>
            <w:r w:rsidRPr="00B27821">
              <w:rPr>
                <w:rFonts w:ascii="Grandview" w:hAnsi="Grandview"/>
                <w:sz w:val="21"/>
                <w:szCs w:val="21"/>
              </w:rPr>
              <w:t>solicitud de</w:t>
            </w:r>
            <w:r w:rsidR="001511C4" w:rsidRPr="00B27821">
              <w:rPr>
                <w:rFonts w:ascii="Grandview" w:hAnsi="Grandview"/>
                <w:sz w:val="21"/>
                <w:szCs w:val="21"/>
              </w:rPr>
              <w:t xml:space="preserve"> excedencia</w:t>
            </w:r>
            <w:r w:rsidR="00B27821" w:rsidRPr="00B27821">
              <w:rPr>
                <w:rFonts w:ascii="Grandview" w:hAnsi="Grandview"/>
                <w:sz w:val="21"/>
                <w:szCs w:val="21"/>
              </w:rPr>
              <w:t xml:space="preserve"> </w:t>
            </w:r>
            <w:r w:rsidR="001511C4" w:rsidRPr="00B27821">
              <w:rPr>
                <w:rFonts w:ascii="Grandview" w:hAnsi="Grandview"/>
                <w:sz w:val="21"/>
                <w:szCs w:val="21"/>
              </w:rPr>
              <w:t>se deberá</w:t>
            </w:r>
            <w:r w:rsidR="00B27821" w:rsidRPr="00B27821">
              <w:rPr>
                <w:rFonts w:ascii="Grandview" w:hAnsi="Grandview"/>
                <w:sz w:val="21"/>
                <w:szCs w:val="21"/>
              </w:rPr>
              <w:t xml:space="preserve"> presentar en el</w:t>
            </w:r>
            <w:r w:rsidR="001511C4" w:rsidRPr="00B27821">
              <w:rPr>
                <w:rFonts w:ascii="Grandview" w:hAnsi="Grandview"/>
                <w:sz w:val="21"/>
                <w:szCs w:val="21"/>
              </w:rPr>
              <w:t xml:space="preserve"> registro electrónico individualizado dirigido al </w:t>
            </w:r>
            <w:r w:rsidR="0098654A" w:rsidRPr="00B27821">
              <w:rPr>
                <w:rFonts w:ascii="Grandview" w:hAnsi="Grandview"/>
                <w:sz w:val="21"/>
                <w:szCs w:val="21"/>
              </w:rPr>
              <w:t>departamento de RRHH y Organización</w:t>
            </w:r>
            <w:r w:rsidR="001511C4" w:rsidRPr="00B27821">
              <w:rPr>
                <w:rFonts w:ascii="Grandview" w:hAnsi="Grandview"/>
                <w:sz w:val="21"/>
                <w:szCs w:val="21"/>
              </w:rPr>
              <w:t>.</w:t>
            </w:r>
          </w:p>
        </w:tc>
      </w:tr>
    </w:tbl>
    <w:p w:rsidR="007C21C8" w:rsidRPr="00B27821" w:rsidRDefault="007C21C8" w:rsidP="00B40627">
      <w:pPr>
        <w:rPr>
          <w:rFonts w:ascii="Grandview" w:hAnsi="Grandview"/>
          <w:sz w:val="21"/>
          <w:szCs w:val="21"/>
        </w:rPr>
      </w:pPr>
    </w:p>
    <w:p w:rsidR="0062175B" w:rsidRPr="00B27821" w:rsidRDefault="0062175B" w:rsidP="001511C4">
      <w:pPr>
        <w:jc w:val="center"/>
        <w:rPr>
          <w:rFonts w:ascii="Grandview" w:hAnsi="Grandview"/>
          <w:b/>
          <w:sz w:val="21"/>
          <w:szCs w:val="21"/>
        </w:rPr>
      </w:pPr>
    </w:p>
    <w:p w:rsidR="0062175B" w:rsidRDefault="0062175B" w:rsidP="001511C4">
      <w:pPr>
        <w:jc w:val="center"/>
        <w:rPr>
          <w:rFonts w:ascii="Grandview" w:hAnsi="Grandview"/>
          <w:b/>
          <w:sz w:val="21"/>
          <w:szCs w:val="21"/>
        </w:rPr>
      </w:pPr>
    </w:p>
    <w:p w:rsidR="00B27821" w:rsidRDefault="00B27821" w:rsidP="001511C4">
      <w:pPr>
        <w:jc w:val="center"/>
        <w:rPr>
          <w:rFonts w:ascii="Grandview" w:hAnsi="Grandview"/>
          <w:b/>
          <w:sz w:val="21"/>
          <w:szCs w:val="21"/>
        </w:rPr>
      </w:pPr>
    </w:p>
    <w:p w:rsidR="00B27821" w:rsidRDefault="00B27821" w:rsidP="001511C4">
      <w:pPr>
        <w:jc w:val="center"/>
        <w:rPr>
          <w:rFonts w:ascii="Grandview" w:hAnsi="Grandview"/>
          <w:b/>
          <w:sz w:val="21"/>
          <w:szCs w:val="21"/>
        </w:rPr>
      </w:pPr>
    </w:p>
    <w:p w:rsidR="00B27821" w:rsidRPr="00B27821" w:rsidRDefault="00B27821" w:rsidP="001511C4">
      <w:pPr>
        <w:jc w:val="center"/>
        <w:rPr>
          <w:rFonts w:ascii="Grandview" w:hAnsi="Grandview"/>
          <w:b/>
          <w:sz w:val="21"/>
          <w:szCs w:val="21"/>
        </w:rPr>
      </w:pPr>
    </w:p>
    <w:p w:rsidR="0062175B" w:rsidRPr="00B27821" w:rsidRDefault="0062175B" w:rsidP="001511C4">
      <w:pPr>
        <w:jc w:val="center"/>
        <w:rPr>
          <w:rFonts w:ascii="Grandview" w:hAnsi="Grandview"/>
          <w:b/>
          <w:sz w:val="21"/>
          <w:szCs w:val="21"/>
        </w:rPr>
      </w:pPr>
    </w:p>
    <w:p w:rsidR="0062175B" w:rsidRPr="00B27821" w:rsidRDefault="0062175B" w:rsidP="001511C4">
      <w:pPr>
        <w:jc w:val="center"/>
        <w:rPr>
          <w:rFonts w:ascii="Grandview" w:hAnsi="Grandview"/>
          <w:b/>
          <w:sz w:val="21"/>
          <w:szCs w:val="21"/>
        </w:rPr>
      </w:pPr>
    </w:p>
    <w:p w:rsidR="00B40627" w:rsidRPr="00B27821" w:rsidRDefault="0062175B" w:rsidP="001511C4">
      <w:pPr>
        <w:jc w:val="center"/>
        <w:rPr>
          <w:rFonts w:ascii="Grandview" w:hAnsi="Grandview"/>
          <w:sz w:val="21"/>
          <w:szCs w:val="21"/>
        </w:rPr>
      </w:pPr>
      <w:r w:rsidRPr="00B27821">
        <w:rPr>
          <w:rFonts w:ascii="Grandview" w:hAnsi="Grandview"/>
          <w:b/>
          <w:sz w:val="21"/>
          <w:szCs w:val="21"/>
        </w:rPr>
        <w:t>G</w:t>
      </w:r>
      <w:r w:rsidR="00192585" w:rsidRPr="00B27821">
        <w:rPr>
          <w:rFonts w:ascii="Grandview" w:hAnsi="Grandview"/>
          <w:b/>
          <w:sz w:val="21"/>
          <w:szCs w:val="21"/>
        </w:rPr>
        <w:t>IZA BALIABIDE ETA ANTOLAKETA SAILA</w:t>
      </w:r>
      <w:r w:rsidR="00192585" w:rsidRPr="00B27821">
        <w:rPr>
          <w:rFonts w:ascii="Grandview" w:hAnsi="Grandview"/>
          <w:sz w:val="21"/>
          <w:szCs w:val="21"/>
        </w:rPr>
        <w:t>/DEPARTAMENTO DE RRHH Y ORGANIZACIÓN</w:t>
      </w:r>
    </w:p>
    <w:p w:rsidR="001511C4" w:rsidRPr="00B27821" w:rsidRDefault="001511C4" w:rsidP="001511C4">
      <w:pPr>
        <w:jc w:val="center"/>
        <w:rPr>
          <w:rFonts w:ascii="Grandview" w:hAnsi="Grandview"/>
          <w:sz w:val="21"/>
          <w:szCs w:val="21"/>
        </w:rPr>
      </w:pPr>
    </w:p>
    <w:p w:rsidR="00B27821" w:rsidRPr="00B27821" w:rsidRDefault="00B27821" w:rsidP="001511C4">
      <w:pPr>
        <w:jc w:val="center"/>
        <w:rPr>
          <w:rFonts w:ascii="Grandview" w:hAnsi="Grandview"/>
          <w:sz w:val="21"/>
          <w:szCs w:val="21"/>
        </w:rPr>
      </w:pPr>
    </w:p>
    <w:p w:rsidR="00B27821" w:rsidRPr="00B27821" w:rsidRDefault="00B27821" w:rsidP="001511C4">
      <w:pPr>
        <w:jc w:val="center"/>
        <w:rPr>
          <w:rFonts w:ascii="Grandview" w:hAnsi="Grandview"/>
          <w:sz w:val="21"/>
          <w:szCs w:val="21"/>
        </w:rPr>
      </w:pPr>
    </w:p>
    <w:p w:rsidR="00B27821" w:rsidRPr="00B27821" w:rsidRDefault="00B27821" w:rsidP="001511C4">
      <w:pPr>
        <w:jc w:val="center"/>
        <w:rPr>
          <w:rFonts w:ascii="Grandview" w:hAnsi="Grandview"/>
          <w:sz w:val="21"/>
          <w:szCs w:val="21"/>
        </w:rPr>
      </w:pPr>
    </w:p>
    <w:p w:rsidR="00B27821" w:rsidRPr="00B27821" w:rsidRDefault="00B27821" w:rsidP="001511C4">
      <w:pPr>
        <w:jc w:val="center"/>
        <w:rPr>
          <w:rFonts w:ascii="Grandview" w:hAnsi="Grandview"/>
          <w:sz w:val="21"/>
          <w:szCs w:val="21"/>
        </w:rPr>
      </w:pPr>
    </w:p>
    <w:p w:rsidR="00B27821" w:rsidRPr="00B27821" w:rsidRDefault="00B27821" w:rsidP="001511C4">
      <w:pPr>
        <w:jc w:val="center"/>
        <w:rPr>
          <w:rFonts w:ascii="Grandview" w:hAnsi="Grandview"/>
          <w:sz w:val="21"/>
          <w:szCs w:val="21"/>
        </w:rPr>
      </w:pPr>
    </w:p>
    <w:p w:rsidR="00B27821" w:rsidRPr="00B27821" w:rsidRDefault="00B27821" w:rsidP="001511C4">
      <w:pPr>
        <w:jc w:val="center"/>
        <w:rPr>
          <w:rFonts w:ascii="Grandview" w:hAnsi="Grandview"/>
          <w:sz w:val="21"/>
          <w:szCs w:val="21"/>
        </w:rPr>
      </w:pPr>
    </w:p>
    <w:p w:rsidR="00B27821" w:rsidRPr="00B27821" w:rsidRDefault="00B27821" w:rsidP="001511C4">
      <w:pPr>
        <w:jc w:val="center"/>
        <w:rPr>
          <w:rFonts w:ascii="Grandview" w:hAnsi="Grandview"/>
          <w:sz w:val="21"/>
          <w:szCs w:val="21"/>
        </w:rPr>
      </w:pPr>
    </w:p>
    <w:p w:rsidR="00B27821" w:rsidRPr="00B27821" w:rsidRDefault="00B27821" w:rsidP="001511C4">
      <w:pPr>
        <w:jc w:val="center"/>
        <w:rPr>
          <w:rFonts w:ascii="Grandview" w:hAnsi="Grandview"/>
          <w:sz w:val="21"/>
          <w:szCs w:val="21"/>
        </w:rPr>
      </w:pPr>
    </w:p>
    <w:p w:rsidR="00B27821" w:rsidRPr="00B27821" w:rsidRDefault="00B27821" w:rsidP="001511C4">
      <w:pPr>
        <w:jc w:val="center"/>
        <w:rPr>
          <w:rFonts w:ascii="Grandview" w:hAnsi="Grandview"/>
          <w:sz w:val="21"/>
          <w:szCs w:val="21"/>
        </w:rPr>
      </w:pPr>
    </w:p>
    <w:p w:rsidR="00B27821" w:rsidRPr="00B27821" w:rsidRDefault="00B27821" w:rsidP="001511C4">
      <w:pPr>
        <w:jc w:val="center"/>
        <w:rPr>
          <w:rFonts w:ascii="Grandview" w:hAnsi="Grandview"/>
          <w:sz w:val="21"/>
          <w:szCs w:val="21"/>
        </w:rPr>
      </w:pPr>
    </w:p>
    <w:p w:rsidR="00B27821" w:rsidRPr="00B27821" w:rsidRDefault="00B27821" w:rsidP="001511C4">
      <w:pPr>
        <w:jc w:val="center"/>
        <w:rPr>
          <w:rFonts w:ascii="Grandview" w:hAnsi="Grandview"/>
          <w:sz w:val="21"/>
          <w:szCs w:val="21"/>
        </w:rPr>
      </w:pPr>
    </w:p>
    <w:p w:rsidR="00C371C6" w:rsidRPr="00B27821" w:rsidRDefault="00C371C6" w:rsidP="00C8748A">
      <w:pPr>
        <w:tabs>
          <w:tab w:val="left" w:pos="930"/>
        </w:tabs>
        <w:jc w:val="both"/>
        <w:rPr>
          <w:rFonts w:ascii="Grandview" w:hAnsi="Grandview"/>
          <w:sz w:val="21"/>
          <w:szCs w:val="21"/>
        </w:rPr>
      </w:pPr>
      <w:r w:rsidRPr="00B27821">
        <w:rPr>
          <w:rFonts w:ascii="Grandview" w:hAnsi="Grandview"/>
          <w:b/>
          <w:sz w:val="21"/>
          <w:szCs w:val="21"/>
        </w:rPr>
        <w:lastRenderedPageBreak/>
        <w:t>SEKTORE PUBLIKOAN ZERBITZUAK EMATEKO ESZEDENTZIA ESKAERA</w:t>
      </w:r>
      <w:r w:rsidRPr="00B27821">
        <w:rPr>
          <w:rFonts w:ascii="Grandview" w:hAnsi="Grandview"/>
          <w:sz w:val="21"/>
          <w:szCs w:val="21"/>
        </w:rPr>
        <w:t xml:space="preserve"> / SOLI</w:t>
      </w:r>
      <w:r w:rsidR="004C7C25" w:rsidRPr="00B27821">
        <w:rPr>
          <w:rFonts w:ascii="Grandview" w:hAnsi="Grandview"/>
          <w:sz w:val="21"/>
          <w:szCs w:val="21"/>
        </w:rPr>
        <w:t>CITUD DE DECLARACI</w:t>
      </w:r>
      <w:r w:rsidR="00B27821" w:rsidRPr="00B27821">
        <w:rPr>
          <w:rFonts w:ascii="Grandview" w:hAnsi="Grandview"/>
          <w:sz w:val="21"/>
          <w:szCs w:val="21"/>
        </w:rPr>
        <w:t>Ó</w:t>
      </w:r>
      <w:r w:rsidR="004C7C25" w:rsidRPr="00B27821">
        <w:rPr>
          <w:rFonts w:ascii="Grandview" w:hAnsi="Grandview"/>
          <w:sz w:val="21"/>
          <w:szCs w:val="21"/>
        </w:rPr>
        <w:t>N EN SITUACIÓ</w:t>
      </w:r>
      <w:r w:rsidRPr="00B27821">
        <w:rPr>
          <w:rFonts w:ascii="Grandview" w:hAnsi="Grandview"/>
          <w:sz w:val="21"/>
          <w:szCs w:val="21"/>
        </w:rPr>
        <w:t>N DE EXCEDENCIA PARA P</w:t>
      </w:r>
      <w:r w:rsidR="004C7C25" w:rsidRPr="00B27821">
        <w:rPr>
          <w:rFonts w:ascii="Grandview" w:hAnsi="Grandview"/>
          <w:sz w:val="21"/>
          <w:szCs w:val="21"/>
        </w:rPr>
        <w:t>RESTAR SERVICIOS EN EL SECTOR PÚ</w:t>
      </w:r>
      <w:r w:rsidRPr="00B27821">
        <w:rPr>
          <w:rFonts w:ascii="Grandview" w:hAnsi="Grandview"/>
          <w:sz w:val="21"/>
          <w:szCs w:val="21"/>
        </w:rPr>
        <w:t>BLICO</w:t>
      </w:r>
    </w:p>
    <w:p w:rsidR="00C371C6" w:rsidRPr="00B27821" w:rsidRDefault="00C371C6" w:rsidP="00EB5909">
      <w:pPr>
        <w:tabs>
          <w:tab w:val="left" w:pos="930"/>
        </w:tabs>
        <w:rPr>
          <w:rFonts w:ascii="Grandview" w:hAnsi="Grandview"/>
          <w:sz w:val="21"/>
          <w:szCs w:val="2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50"/>
      </w:tblGrid>
      <w:tr w:rsidR="00C371C6" w:rsidRPr="00B27821" w:rsidTr="00BF5152">
        <w:tc>
          <w:tcPr>
            <w:tcW w:w="4819" w:type="dxa"/>
          </w:tcPr>
          <w:p w:rsidR="00C371C6" w:rsidRPr="00B27821" w:rsidRDefault="00C371C6" w:rsidP="00BA0C1E">
            <w:pPr>
              <w:tabs>
                <w:tab w:val="left" w:pos="930"/>
              </w:tabs>
              <w:jc w:val="both"/>
              <w:rPr>
                <w:rFonts w:ascii="Grandview" w:hAnsi="Grandview"/>
                <w:sz w:val="21"/>
                <w:szCs w:val="21"/>
                <w:lang w:val="eu-ES"/>
              </w:rPr>
            </w:pPr>
            <w:r w:rsidRPr="00B27821">
              <w:rPr>
                <w:rFonts w:ascii="Grandview" w:hAnsi="Grandview"/>
                <w:sz w:val="21"/>
                <w:szCs w:val="21"/>
                <w:lang w:val="eu-ES"/>
              </w:rPr>
              <w:t>1.</w:t>
            </w:r>
            <w:r w:rsidR="00B27821" w:rsidRPr="00B27821">
              <w:rPr>
                <w:rFonts w:ascii="Grandview" w:hAnsi="Grandview"/>
                <w:sz w:val="21"/>
                <w:szCs w:val="21"/>
                <w:lang w:val="eu-ES"/>
              </w:rPr>
              <w:t xml:space="preserve"> </w:t>
            </w:r>
            <w:r w:rsidRPr="00B27821">
              <w:rPr>
                <w:rFonts w:ascii="Grandview" w:hAnsi="Grandview"/>
                <w:sz w:val="21"/>
                <w:szCs w:val="21"/>
                <w:lang w:val="eu-ES"/>
              </w:rPr>
              <w:t xml:space="preserve">Euskal Enplegu Publikoari buruzko abenduaren 1eko 11/2022 Legearen 148. Artikuluan araututako sektore publikoan zerbitzuak emateko borondatezko eszedentzian deklaratua izan nahi duen karrerako funtzionarioak, </w:t>
            </w:r>
            <w:r w:rsidR="00BF5152" w:rsidRPr="00B27821">
              <w:rPr>
                <w:rFonts w:ascii="Grandview" w:hAnsi="Grandview"/>
                <w:sz w:val="21"/>
                <w:szCs w:val="21"/>
                <w:lang w:val="eu-ES"/>
              </w:rPr>
              <w:t>zerbitzu</w:t>
            </w:r>
            <w:r w:rsidRPr="00B27821">
              <w:rPr>
                <w:rFonts w:ascii="Grandview" w:hAnsi="Grandview"/>
                <w:sz w:val="21"/>
                <w:szCs w:val="21"/>
                <w:lang w:val="eu-ES"/>
              </w:rPr>
              <w:t xml:space="preserve"> aktiboan egon beharko du karrerako edo bitarteko funtzionario moduan</w:t>
            </w:r>
            <w:r w:rsidR="00BA0C1E" w:rsidRPr="00B27821">
              <w:rPr>
                <w:rFonts w:ascii="Grandview" w:hAnsi="Grandview"/>
                <w:sz w:val="21"/>
                <w:szCs w:val="21"/>
                <w:lang w:val="eu-ES"/>
              </w:rPr>
              <w:t xml:space="preserve">, </w:t>
            </w:r>
            <w:proofErr w:type="spellStart"/>
            <w:r w:rsidR="00BA0C1E" w:rsidRPr="00B27821">
              <w:rPr>
                <w:rFonts w:ascii="Grandview" w:hAnsi="Grandview"/>
                <w:sz w:val="21"/>
                <w:szCs w:val="21"/>
                <w:lang w:val="eu-ES"/>
              </w:rPr>
              <w:t>estatutupeko</w:t>
            </w:r>
            <w:proofErr w:type="spellEnd"/>
            <w:r w:rsidR="00BA0C1E" w:rsidRPr="00B27821">
              <w:rPr>
                <w:rFonts w:ascii="Grandview" w:hAnsi="Grandview"/>
                <w:sz w:val="21"/>
                <w:szCs w:val="21"/>
                <w:lang w:val="eu-ES"/>
              </w:rPr>
              <w:t xml:space="preserve"> finko edo aldi baterako moduan, beste kidego, eskala edo titulazio-eskakizunik gabeko taldekatze </w:t>
            </w:r>
            <w:r w:rsidR="00BF5152" w:rsidRPr="00B27821">
              <w:rPr>
                <w:rFonts w:ascii="Grandview" w:hAnsi="Grandview"/>
                <w:sz w:val="21"/>
                <w:szCs w:val="21"/>
                <w:lang w:val="eu-ES"/>
              </w:rPr>
              <w:t>profesional</w:t>
            </w:r>
            <w:r w:rsidR="00BA0C1E" w:rsidRPr="00B27821">
              <w:rPr>
                <w:rFonts w:ascii="Grandview" w:hAnsi="Grandview"/>
                <w:sz w:val="21"/>
                <w:szCs w:val="21"/>
                <w:lang w:val="eu-ES"/>
              </w:rPr>
              <w:t xml:space="preserve"> batean, edo langile lan-</w:t>
            </w:r>
            <w:proofErr w:type="spellStart"/>
            <w:r w:rsidR="00BA0C1E" w:rsidRPr="00B27821">
              <w:rPr>
                <w:rFonts w:ascii="Grandview" w:hAnsi="Grandview"/>
                <w:sz w:val="21"/>
                <w:szCs w:val="21"/>
                <w:lang w:val="eu-ES"/>
              </w:rPr>
              <w:t>kontratudun</w:t>
            </w:r>
            <w:proofErr w:type="spellEnd"/>
            <w:r w:rsidR="00BA0C1E" w:rsidRPr="00B27821">
              <w:rPr>
                <w:rFonts w:ascii="Grandview" w:hAnsi="Grandview"/>
                <w:sz w:val="21"/>
                <w:szCs w:val="21"/>
                <w:lang w:val="eu-ES"/>
              </w:rPr>
              <w:t xml:space="preserve"> finko edo aldi baterako moduan, edozein administrazio publikoan. </w:t>
            </w:r>
          </w:p>
        </w:tc>
        <w:tc>
          <w:tcPr>
            <w:tcW w:w="4819" w:type="dxa"/>
          </w:tcPr>
          <w:p w:rsidR="00C371C6" w:rsidRPr="00B27821" w:rsidRDefault="00BA0C1E" w:rsidP="00BA0C1E">
            <w:pPr>
              <w:tabs>
                <w:tab w:val="left" w:pos="930"/>
              </w:tabs>
              <w:jc w:val="both"/>
              <w:rPr>
                <w:rFonts w:ascii="Grandview" w:hAnsi="Grandview"/>
                <w:sz w:val="21"/>
                <w:szCs w:val="21"/>
                <w:lang w:val="es-ES"/>
              </w:rPr>
            </w:pPr>
            <w:r w:rsidRPr="00B27821">
              <w:rPr>
                <w:rFonts w:ascii="Grandview" w:hAnsi="Grandview"/>
                <w:sz w:val="21"/>
                <w:szCs w:val="21"/>
                <w:lang w:val="es-ES"/>
              </w:rPr>
              <w:t>1.</w:t>
            </w:r>
            <w:r w:rsidR="00B27821" w:rsidRPr="00B27821">
              <w:rPr>
                <w:rFonts w:ascii="Grandview" w:hAnsi="Grandview"/>
                <w:sz w:val="21"/>
                <w:szCs w:val="21"/>
                <w:lang w:val="es-ES"/>
              </w:rPr>
              <w:t xml:space="preserve"> </w:t>
            </w:r>
            <w:r w:rsidRPr="00B27821">
              <w:rPr>
                <w:rFonts w:ascii="Grandview" w:hAnsi="Grandview"/>
                <w:sz w:val="21"/>
                <w:szCs w:val="21"/>
                <w:lang w:val="es-ES"/>
              </w:rPr>
              <w:t>En base a lo establecido en el artículo 148 de la Ley 11/2022, de 1 de diciembre, de Empleo Público Vasco, el personal funcionario</w:t>
            </w:r>
            <w:r w:rsidR="00165416" w:rsidRPr="00B27821">
              <w:rPr>
                <w:rFonts w:ascii="Grandview" w:hAnsi="Grandview"/>
                <w:sz w:val="21"/>
                <w:szCs w:val="21"/>
                <w:lang w:val="es-ES"/>
              </w:rPr>
              <w:t>/a</w:t>
            </w:r>
            <w:r w:rsidRPr="00B27821">
              <w:rPr>
                <w:rFonts w:ascii="Grandview" w:hAnsi="Grandview"/>
                <w:sz w:val="21"/>
                <w:szCs w:val="21"/>
                <w:lang w:val="es-ES"/>
              </w:rPr>
              <w:t xml:space="preserve"> de carrera que solicite ser declarado en excedencia voluntaria para prestar servicios en el sector público, deberá encontrarse en servicio activo como personal funcionario</w:t>
            </w:r>
            <w:r w:rsidR="00165416" w:rsidRPr="00B27821">
              <w:rPr>
                <w:rFonts w:ascii="Grandview" w:hAnsi="Grandview"/>
                <w:sz w:val="21"/>
                <w:szCs w:val="21"/>
                <w:lang w:val="es-ES"/>
              </w:rPr>
              <w:t>/a</w:t>
            </w:r>
            <w:r w:rsidRPr="00B27821">
              <w:rPr>
                <w:rFonts w:ascii="Grandview" w:hAnsi="Grandview"/>
                <w:sz w:val="21"/>
                <w:szCs w:val="21"/>
                <w:lang w:val="es-ES"/>
              </w:rPr>
              <w:t xml:space="preserve"> de carrera o interino, estatutario fijo o temporal en otro cuerpo, o escala o agrupación profesional sin requisito de titulación o como personal laboral fijo o temporal de cualquier administración pública. </w:t>
            </w:r>
          </w:p>
        </w:tc>
      </w:tr>
      <w:tr w:rsidR="00C371C6" w:rsidRPr="00B27821" w:rsidTr="00BF5152">
        <w:tc>
          <w:tcPr>
            <w:tcW w:w="4819" w:type="dxa"/>
          </w:tcPr>
          <w:p w:rsidR="00C371C6" w:rsidRPr="00B27821" w:rsidRDefault="00BA0C1E" w:rsidP="00BA0C1E">
            <w:pPr>
              <w:tabs>
                <w:tab w:val="left" w:pos="930"/>
              </w:tabs>
              <w:jc w:val="both"/>
              <w:rPr>
                <w:rFonts w:ascii="Grandview" w:hAnsi="Grandview"/>
                <w:sz w:val="21"/>
                <w:szCs w:val="21"/>
                <w:lang w:val="eu-ES"/>
              </w:rPr>
            </w:pPr>
            <w:r w:rsidRPr="00B27821">
              <w:rPr>
                <w:rFonts w:ascii="Grandview" w:hAnsi="Grandview"/>
                <w:sz w:val="21"/>
                <w:szCs w:val="21"/>
                <w:lang w:val="eu-ES"/>
              </w:rPr>
              <w:t xml:space="preserve">2.Eskabide hau erregistro elektroniko bidez aurkeztuko da, esleitutako lanpostuaz jabetzea sinatu eta berehala, karrerako funtzionario izendatzeko akordioan horretarako ezarritako epearen lehen egunean. </w:t>
            </w:r>
          </w:p>
        </w:tc>
        <w:tc>
          <w:tcPr>
            <w:tcW w:w="4819" w:type="dxa"/>
          </w:tcPr>
          <w:p w:rsidR="00C371C6" w:rsidRPr="00B27821" w:rsidRDefault="00BA0C1E" w:rsidP="00BA0C1E">
            <w:pPr>
              <w:tabs>
                <w:tab w:val="left" w:pos="930"/>
              </w:tabs>
              <w:jc w:val="both"/>
              <w:rPr>
                <w:rFonts w:ascii="Grandview" w:hAnsi="Grandview"/>
                <w:sz w:val="21"/>
                <w:szCs w:val="21"/>
                <w:lang w:val="es-ES"/>
              </w:rPr>
            </w:pPr>
            <w:r w:rsidRPr="00B27821">
              <w:rPr>
                <w:rFonts w:ascii="Grandview" w:hAnsi="Grandview"/>
                <w:sz w:val="21"/>
                <w:szCs w:val="21"/>
                <w:lang w:val="es-ES"/>
              </w:rPr>
              <w:t>2.</w:t>
            </w:r>
            <w:r w:rsidR="00192585" w:rsidRPr="00B27821">
              <w:rPr>
                <w:rFonts w:ascii="Grandview" w:hAnsi="Grandview"/>
                <w:sz w:val="21"/>
                <w:szCs w:val="21"/>
                <w:lang w:val="es-ES"/>
              </w:rPr>
              <w:t xml:space="preserve"> </w:t>
            </w:r>
            <w:r w:rsidR="008E39B7" w:rsidRPr="00B27821">
              <w:rPr>
                <w:rFonts w:ascii="Grandview" w:hAnsi="Grandview"/>
                <w:sz w:val="21"/>
                <w:szCs w:val="21"/>
                <w:lang w:val="es-ES"/>
              </w:rPr>
              <w:t>Esta solicitud se presentará</w:t>
            </w:r>
            <w:r w:rsidRPr="00B27821">
              <w:rPr>
                <w:rFonts w:ascii="Grandview" w:hAnsi="Grandview"/>
                <w:sz w:val="21"/>
                <w:szCs w:val="21"/>
                <w:lang w:val="es-ES"/>
              </w:rPr>
              <w:t xml:space="preserve"> mediante registro electrónico inmediatamente después de la firma de la toma de posesión del puesto adjudicado, el primer día del plazo establecido al efecto en el acuerdo de nombramiento como funcionario</w:t>
            </w:r>
            <w:r w:rsidR="00165416" w:rsidRPr="00B27821">
              <w:rPr>
                <w:rFonts w:ascii="Grandview" w:hAnsi="Grandview"/>
                <w:sz w:val="21"/>
                <w:szCs w:val="21"/>
                <w:lang w:val="es-ES"/>
              </w:rPr>
              <w:t>/a</w:t>
            </w:r>
            <w:r w:rsidRPr="00B27821">
              <w:rPr>
                <w:rFonts w:ascii="Grandview" w:hAnsi="Grandview"/>
                <w:sz w:val="21"/>
                <w:szCs w:val="21"/>
                <w:lang w:val="es-ES"/>
              </w:rPr>
              <w:t xml:space="preserve"> de carrera. </w:t>
            </w:r>
          </w:p>
        </w:tc>
      </w:tr>
    </w:tbl>
    <w:p w:rsidR="00C371C6" w:rsidRPr="00B27821" w:rsidRDefault="00C371C6" w:rsidP="00EB5909">
      <w:pPr>
        <w:tabs>
          <w:tab w:val="left" w:pos="930"/>
        </w:tabs>
        <w:rPr>
          <w:rFonts w:ascii="Grandview" w:hAnsi="Grandview"/>
          <w:sz w:val="21"/>
          <w:szCs w:val="21"/>
          <w:lang w:val="es-ES"/>
        </w:rPr>
      </w:pPr>
    </w:p>
    <w:tbl>
      <w:tblPr>
        <w:tblStyle w:val="TableNormal"/>
        <w:tblW w:w="9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1241"/>
        <w:gridCol w:w="462"/>
        <w:gridCol w:w="2552"/>
        <w:gridCol w:w="236"/>
        <w:gridCol w:w="2269"/>
        <w:gridCol w:w="1892"/>
      </w:tblGrid>
      <w:tr w:rsidR="00BA0C1E" w:rsidRPr="00915A0C" w:rsidTr="00192585">
        <w:trPr>
          <w:trHeight w:val="414"/>
          <w:jc w:val="center"/>
        </w:trPr>
        <w:tc>
          <w:tcPr>
            <w:tcW w:w="881" w:type="dxa"/>
            <w:shd w:val="clear" w:color="auto" w:fill="D9D9D9"/>
          </w:tcPr>
          <w:p w:rsidR="00BA0C1E" w:rsidRPr="00915A0C" w:rsidRDefault="00BA0C1E" w:rsidP="00784989">
            <w:pPr>
              <w:pStyle w:val="TableParagraph"/>
              <w:spacing w:line="204" w:lineRule="exact"/>
              <w:rPr>
                <w:rFonts w:ascii="Grandview" w:hAnsi="Grandview"/>
                <w:sz w:val="18"/>
                <w:szCs w:val="18"/>
              </w:rPr>
            </w:pPr>
            <w:r w:rsidRPr="00915A0C">
              <w:rPr>
                <w:rFonts w:ascii="Grandview" w:hAnsi="Grandview"/>
                <w:b/>
                <w:spacing w:val="-4"/>
                <w:sz w:val="18"/>
                <w:szCs w:val="18"/>
              </w:rPr>
              <w:t>NAN</w:t>
            </w:r>
            <w:r w:rsidRPr="00915A0C">
              <w:rPr>
                <w:rFonts w:ascii="Grandview" w:hAnsi="Grandview"/>
                <w:spacing w:val="-4"/>
                <w:sz w:val="18"/>
                <w:szCs w:val="18"/>
              </w:rPr>
              <w:t>/</w:t>
            </w:r>
          </w:p>
          <w:p w:rsidR="00BA0C1E" w:rsidRPr="00915A0C" w:rsidRDefault="00BA0C1E" w:rsidP="00784989">
            <w:pPr>
              <w:pStyle w:val="TableParagraph"/>
              <w:spacing w:before="4" w:line="187" w:lineRule="exact"/>
              <w:rPr>
                <w:rFonts w:ascii="Grandview" w:hAnsi="Grandview"/>
                <w:sz w:val="18"/>
                <w:szCs w:val="18"/>
              </w:rPr>
            </w:pPr>
            <w:r w:rsidRPr="00915A0C">
              <w:rPr>
                <w:rFonts w:ascii="Grandview" w:hAnsi="Grandview"/>
                <w:spacing w:val="-5"/>
                <w:sz w:val="18"/>
                <w:szCs w:val="18"/>
              </w:rPr>
              <w:t>DNI</w:t>
            </w:r>
          </w:p>
        </w:tc>
        <w:tc>
          <w:tcPr>
            <w:tcW w:w="1703" w:type="dxa"/>
            <w:gridSpan w:val="2"/>
          </w:tcPr>
          <w:p w:rsidR="00BA0C1E" w:rsidRPr="00915A0C" w:rsidRDefault="00BA0C1E" w:rsidP="00784989">
            <w:pPr>
              <w:pStyle w:val="TableParagraph"/>
              <w:ind w:left="0"/>
              <w:rPr>
                <w:rFonts w:ascii="Grandview" w:hAnsi="Grandview"/>
                <w:sz w:val="18"/>
                <w:szCs w:val="18"/>
              </w:rPr>
            </w:pPr>
          </w:p>
        </w:tc>
        <w:tc>
          <w:tcPr>
            <w:tcW w:w="2552" w:type="dxa"/>
            <w:shd w:val="clear" w:color="auto" w:fill="D9D9D9"/>
          </w:tcPr>
          <w:p w:rsidR="00BA0C1E" w:rsidRPr="00915A0C" w:rsidRDefault="00BA0C1E" w:rsidP="00784989">
            <w:pPr>
              <w:pStyle w:val="TableParagraph"/>
              <w:spacing w:line="204" w:lineRule="exact"/>
              <w:ind w:left="104"/>
              <w:rPr>
                <w:rFonts w:ascii="Grandview" w:hAnsi="Grandview"/>
                <w:sz w:val="18"/>
                <w:szCs w:val="18"/>
              </w:rPr>
            </w:pPr>
            <w:r w:rsidRPr="00915A0C">
              <w:rPr>
                <w:rFonts w:ascii="Grandview" w:hAnsi="Grandview"/>
                <w:b/>
                <w:sz w:val="18"/>
                <w:szCs w:val="18"/>
              </w:rPr>
              <w:t>Izen-abizenak</w:t>
            </w:r>
            <w:r w:rsidRPr="00915A0C">
              <w:rPr>
                <w:rFonts w:ascii="Grandview" w:hAnsi="Grandview"/>
                <w:b/>
                <w:spacing w:val="-4"/>
                <w:sz w:val="18"/>
                <w:szCs w:val="18"/>
              </w:rPr>
              <w:t xml:space="preserve"> </w:t>
            </w:r>
            <w:r w:rsidRPr="00915A0C">
              <w:rPr>
                <w:rFonts w:ascii="Grandview" w:hAnsi="Grandview"/>
                <w:spacing w:val="-10"/>
                <w:sz w:val="18"/>
                <w:szCs w:val="18"/>
              </w:rPr>
              <w:t>/</w:t>
            </w:r>
          </w:p>
          <w:p w:rsidR="00BA0C1E" w:rsidRPr="00915A0C" w:rsidRDefault="00BA0C1E" w:rsidP="00784989">
            <w:pPr>
              <w:pStyle w:val="TableParagraph"/>
              <w:spacing w:before="4" w:line="187" w:lineRule="exact"/>
              <w:ind w:left="104"/>
              <w:rPr>
                <w:rFonts w:ascii="Grandview" w:hAnsi="Grandview"/>
                <w:sz w:val="18"/>
                <w:szCs w:val="18"/>
                <w:lang w:val="es-ES"/>
              </w:rPr>
            </w:pPr>
            <w:r w:rsidRPr="00915A0C">
              <w:rPr>
                <w:rFonts w:ascii="Grandview" w:hAnsi="Grandview"/>
                <w:sz w:val="18"/>
                <w:szCs w:val="18"/>
                <w:lang w:val="es-ES"/>
              </w:rPr>
              <w:t>Nombre</w:t>
            </w:r>
            <w:r w:rsidRPr="00915A0C">
              <w:rPr>
                <w:rFonts w:ascii="Grandview" w:hAnsi="Grandview"/>
                <w:spacing w:val="-1"/>
                <w:sz w:val="18"/>
                <w:szCs w:val="18"/>
                <w:lang w:val="es-ES"/>
              </w:rPr>
              <w:t xml:space="preserve"> </w:t>
            </w:r>
            <w:r w:rsidRPr="00915A0C">
              <w:rPr>
                <w:rFonts w:ascii="Grandview" w:hAnsi="Grandview"/>
                <w:sz w:val="18"/>
                <w:szCs w:val="18"/>
                <w:lang w:val="es-ES"/>
              </w:rPr>
              <w:t>y</w:t>
            </w:r>
            <w:r w:rsidRPr="00915A0C">
              <w:rPr>
                <w:rFonts w:ascii="Grandview" w:hAnsi="Grandview"/>
                <w:spacing w:val="-2"/>
                <w:sz w:val="18"/>
                <w:szCs w:val="18"/>
                <w:lang w:val="es-ES"/>
              </w:rPr>
              <w:t xml:space="preserve"> Apellidos</w:t>
            </w:r>
          </w:p>
        </w:tc>
        <w:tc>
          <w:tcPr>
            <w:tcW w:w="4397" w:type="dxa"/>
            <w:gridSpan w:val="3"/>
          </w:tcPr>
          <w:p w:rsidR="00BA0C1E" w:rsidRPr="00915A0C" w:rsidRDefault="00BA0C1E" w:rsidP="00784989">
            <w:pPr>
              <w:pStyle w:val="TableParagraph"/>
              <w:ind w:left="0"/>
              <w:rPr>
                <w:rFonts w:ascii="Grandview" w:hAnsi="Grandview"/>
                <w:sz w:val="18"/>
                <w:szCs w:val="18"/>
              </w:rPr>
            </w:pPr>
          </w:p>
        </w:tc>
      </w:tr>
      <w:tr w:rsidR="00BA0C1E" w:rsidRPr="00915A0C" w:rsidTr="00192585">
        <w:trPr>
          <w:trHeight w:val="415"/>
          <w:jc w:val="center"/>
        </w:trPr>
        <w:tc>
          <w:tcPr>
            <w:tcW w:w="5136" w:type="dxa"/>
            <w:gridSpan w:val="4"/>
            <w:shd w:val="clear" w:color="auto" w:fill="D9D9D9"/>
          </w:tcPr>
          <w:p w:rsidR="00BA0C1E" w:rsidRPr="00915A0C" w:rsidRDefault="0098654A" w:rsidP="00784989">
            <w:pPr>
              <w:pStyle w:val="TableParagraph"/>
              <w:spacing w:line="201" w:lineRule="exact"/>
              <w:rPr>
                <w:rFonts w:ascii="Grandview" w:hAnsi="Grandview"/>
                <w:sz w:val="18"/>
                <w:szCs w:val="18"/>
              </w:rPr>
            </w:pPr>
            <w:r w:rsidRPr="00915A0C">
              <w:rPr>
                <w:rFonts w:ascii="Grandview" w:hAnsi="Grandview"/>
                <w:b/>
                <w:sz w:val="18"/>
                <w:szCs w:val="18"/>
              </w:rPr>
              <w:t>Oñatiko Udaleko</w:t>
            </w:r>
            <w:r w:rsidR="00BA0C1E" w:rsidRPr="00915A0C">
              <w:rPr>
                <w:rFonts w:ascii="Grandview" w:hAnsi="Grandview"/>
                <w:b/>
                <w:spacing w:val="-1"/>
                <w:sz w:val="18"/>
                <w:szCs w:val="18"/>
              </w:rPr>
              <w:t xml:space="preserve"> </w:t>
            </w:r>
            <w:r w:rsidR="00BA0C1E" w:rsidRPr="00915A0C">
              <w:rPr>
                <w:rFonts w:ascii="Grandview" w:hAnsi="Grandview"/>
                <w:b/>
                <w:sz w:val="18"/>
                <w:szCs w:val="18"/>
              </w:rPr>
              <w:t>EPE</w:t>
            </w:r>
            <w:r w:rsidR="00BA0C1E" w:rsidRPr="00915A0C">
              <w:rPr>
                <w:rFonts w:ascii="Grandview" w:hAnsi="Grandview"/>
                <w:b/>
                <w:spacing w:val="-2"/>
                <w:sz w:val="18"/>
                <w:szCs w:val="18"/>
              </w:rPr>
              <w:t xml:space="preserve"> </w:t>
            </w:r>
            <w:r w:rsidR="00BA0C1E" w:rsidRPr="00915A0C">
              <w:rPr>
                <w:rFonts w:ascii="Grandview" w:hAnsi="Grandview"/>
                <w:b/>
                <w:sz w:val="18"/>
                <w:szCs w:val="18"/>
              </w:rPr>
              <w:t>deialdia</w:t>
            </w:r>
            <w:r w:rsidR="00BA0C1E" w:rsidRPr="00915A0C">
              <w:rPr>
                <w:rFonts w:ascii="Grandview" w:hAnsi="Grandview"/>
                <w:b/>
                <w:spacing w:val="-1"/>
                <w:sz w:val="18"/>
                <w:szCs w:val="18"/>
              </w:rPr>
              <w:t xml:space="preserve"> </w:t>
            </w:r>
            <w:r w:rsidR="00BA0C1E" w:rsidRPr="00915A0C">
              <w:rPr>
                <w:rFonts w:ascii="Grandview" w:hAnsi="Grandview"/>
                <w:b/>
                <w:sz w:val="18"/>
                <w:szCs w:val="18"/>
              </w:rPr>
              <w:t>(kodea</w:t>
            </w:r>
            <w:r w:rsidR="00BA0C1E" w:rsidRPr="00915A0C">
              <w:rPr>
                <w:rFonts w:ascii="Grandview" w:hAnsi="Grandview"/>
                <w:b/>
                <w:spacing w:val="-2"/>
                <w:sz w:val="18"/>
                <w:szCs w:val="18"/>
              </w:rPr>
              <w:t xml:space="preserve"> </w:t>
            </w:r>
            <w:r w:rsidR="00BA0C1E" w:rsidRPr="00915A0C">
              <w:rPr>
                <w:rFonts w:ascii="Grandview" w:hAnsi="Grandview"/>
                <w:b/>
                <w:sz w:val="18"/>
                <w:szCs w:val="18"/>
              </w:rPr>
              <w:t>eta</w:t>
            </w:r>
            <w:r w:rsidR="00BA0C1E" w:rsidRPr="00915A0C">
              <w:rPr>
                <w:rFonts w:ascii="Grandview" w:hAnsi="Grandview"/>
                <w:b/>
                <w:spacing w:val="-4"/>
                <w:sz w:val="18"/>
                <w:szCs w:val="18"/>
              </w:rPr>
              <w:t xml:space="preserve"> </w:t>
            </w:r>
            <w:r w:rsidR="00BA0C1E" w:rsidRPr="00915A0C">
              <w:rPr>
                <w:rFonts w:ascii="Grandview" w:hAnsi="Grandview"/>
                <w:b/>
                <w:sz w:val="18"/>
                <w:szCs w:val="18"/>
              </w:rPr>
              <w:t>plaza)</w:t>
            </w:r>
            <w:r w:rsidR="00BA0C1E" w:rsidRPr="00915A0C">
              <w:rPr>
                <w:rFonts w:ascii="Grandview" w:hAnsi="Grandview"/>
                <w:b/>
                <w:spacing w:val="-1"/>
                <w:sz w:val="18"/>
                <w:szCs w:val="18"/>
              </w:rPr>
              <w:t xml:space="preserve"> </w:t>
            </w:r>
            <w:r w:rsidR="00BA0C1E" w:rsidRPr="00915A0C">
              <w:rPr>
                <w:rFonts w:ascii="Grandview" w:hAnsi="Grandview"/>
                <w:spacing w:val="-10"/>
                <w:sz w:val="18"/>
                <w:szCs w:val="18"/>
              </w:rPr>
              <w:t>/</w:t>
            </w:r>
          </w:p>
          <w:p w:rsidR="00BA0C1E" w:rsidRPr="00915A0C" w:rsidRDefault="00BA0C1E" w:rsidP="0098654A">
            <w:pPr>
              <w:pStyle w:val="TableParagraph"/>
              <w:spacing w:before="4" w:line="189" w:lineRule="exact"/>
              <w:rPr>
                <w:rFonts w:ascii="Grandview" w:hAnsi="Grandview"/>
                <w:sz w:val="18"/>
                <w:szCs w:val="18"/>
                <w:lang w:val="es-ES"/>
              </w:rPr>
            </w:pPr>
            <w:r w:rsidRPr="00915A0C">
              <w:rPr>
                <w:rFonts w:ascii="Grandview" w:hAnsi="Grandview"/>
                <w:sz w:val="18"/>
                <w:szCs w:val="18"/>
                <w:lang w:val="es-ES"/>
              </w:rPr>
              <w:t>Convocatoria</w:t>
            </w:r>
            <w:r w:rsidRPr="00915A0C">
              <w:rPr>
                <w:rFonts w:ascii="Grandview" w:hAnsi="Grandview"/>
                <w:spacing w:val="-3"/>
                <w:sz w:val="18"/>
                <w:szCs w:val="18"/>
                <w:lang w:val="es-ES"/>
              </w:rPr>
              <w:t xml:space="preserve"> </w:t>
            </w:r>
            <w:r w:rsidRPr="00915A0C">
              <w:rPr>
                <w:rFonts w:ascii="Grandview" w:hAnsi="Grandview"/>
                <w:sz w:val="18"/>
                <w:szCs w:val="18"/>
                <w:lang w:val="es-ES"/>
              </w:rPr>
              <w:t>OPE</w:t>
            </w:r>
            <w:r w:rsidRPr="00915A0C">
              <w:rPr>
                <w:rFonts w:ascii="Grandview" w:hAnsi="Grandview"/>
                <w:spacing w:val="-2"/>
                <w:sz w:val="18"/>
                <w:szCs w:val="18"/>
                <w:lang w:val="es-ES"/>
              </w:rPr>
              <w:t xml:space="preserve"> </w:t>
            </w:r>
            <w:r w:rsidRPr="00915A0C">
              <w:rPr>
                <w:rFonts w:ascii="Grandview" w:hAnsi="Grandview"/>
                <w:sz w:val="18"/>
                <w:szCs w:val="18"/>
                <w:lang w:val="es-ES"/>
              </w:rPr>
              <w:t>de</w:t>
            </w:r>
            <w:r w:rsidR="0098654A" w:rsidRPr="00915A0C">
              <w:rPr>
                <w:rFonts w:ascii="Grandview" w:hAnsi="Grandview"/>
                <w:spacing w:val="-3"/>
                <w:sz w:val="18"/>
                <w:szCs w:val="18"/>
                <w:lang w:val="es-ES"/>
              </w:rPr>
              <w:t xml:space="preserve">l Ayuntamiento de </w:t>
            </w:r>
            <w:proofErr w:type="spellStart"/>
            <w:r w:rsidR="0098654A" w:rsidRPr="00915A0C">
              <w:rPr>
                <w:rFonts w:ascii="Grandview" w:hAnsi="Grandview"/>
                <w:spacing w:val="-3"/>
                <w:sz w:val="18"/>
                <w:szCs w:val="18"/>
                <w:lang w:val="es-ES"/>
              </w:rPr>
              <w:t>Oñati</w:t>
            </w:r>
            <w:proofErr w:type="spellEnd"/>
            <w:r w:rsidR="0098654A" w:rsidRPr="00915A0C">
              <w:rPr>
                <w:rFonts w:ascii="Grandview" w:hAnsi="Grandview"/>
                <w:spacing w:val="-3"/>
                <w:sz w:val="18"/>
                <w:szCs w:val="18"/>
                <w:lang w:val="es-ES"/>
              </w:rPr>
              <w:t xml:space="preserve"> </w:t>
            </w:r>
            <w:r w:rsidRPr="00915A0C">
              <w:rPr>
                <w:rFonts w:ascii="Grandview" w:hAnsi="Grandview"/>
                <w:sz w:val="18"/>
                <w:szCs w:val="18"/>
                <w:lang w:val="es-ES"/>
              </w:rPr>
              <w:t>(código</w:t>
            </w:r>
            <w:r w:rsidRPr="00915A0C">
              <w:rPr>
                <w:rFonts w:ascii="Grandview" w:hAnsi="Grandview"/>
                <w:spacing w:val="-2"/>
                <w:sz w:val="18"/>
                <w:szCs w:val="18"/>
                <w:lang w:val="es-ES"/>
              </w:rPr>
              <w:t xml:space="preserve"> </w:t>
            </w:r>
            <w:r w:rsidRPr="00915A0C">
              <w:rPr>
                <w:rFonts w:ascii="Grandview" w:hAnsi="Grandview"/>
                <w:sz w:val="18"/>
                <w:szCs w:val="18"/>
                <w:lang w:val="es-ES"/>
              </w:rPr>
              <w:t>y</w:t>
            </w:r>
            <w:r w:rsidRPr="00915A0C">
              <w:rPr>
                <w:rFonts w:ascii="Grandview" w:hAnsi="Grandview"/>
                <w:spacing w:val="-4"/>
                <w:sz w:val="18"/>
                <w:szCs w:val="18"/>
                <w:lang w:val="es-ES"/>
              </w:rPr>
              <w:t xml:space="preserve"> </w:t>
            </w:r>
            <w:r w:rsidRPr="00915A0C">
              <w:rPr>
                <w:rFonts w:ascii="Grandview" w:hAnsi="Grandview"/>
                <w:spacing w:val="-2"/>
                <w:sz w:val="18"/>
                <w:szCs w:val="18"/>
                <w:lang w:val="es-ES"/>
              </w:rPr>
              <w:t>plaza)</w:t>
            </w:r>
          </w:p>
        </w:tc>
        <w:tc>
          <w:tcPr>
            <w:tcW w:w="4397" w:type="dxa"/>
            <w:gridSpan w:val="3"/>
          </w:tcPr>
          <w:p w:rsidR="00BA0C1E" w:rsidRPr="00915A0C" w:rsidRDefault="00BA0C1E" w:rsidP="00784989">
            <w:pPr>
              <w:pStyle w:val="TableParagraph"/>
              <w:ind w:left="0"/>
              <w:rPr>
                <w:rFonts w:ascii="Grandview" w:hAnsi="Grandview"/>
                <w:sz w:val="18"/>
                <w:szCs w:val="18"/>
              </w:rPr>
            </w:pPr>
          </w:p>
        </w:tc>
      </w:tr>
      <w:tr w:rsidR="00BA0C1E" w:rsidRPr="00915A0C" w:rsidTr="00192585">
        <w:trPr>
          <w:trHeight w:val="412"/>
          <w:jc w:val="center"/>
        </w:trPr>
        <w:tc>
          <w:tcPr>
            <w:tcW w:w="2122" w:type="dxa"/>
            <w:gridSpan w:val="2"/>
            <w:shd w:val="clear" w:color="auto" w:fill="D9D9D9"/>
          </w:tcPr>
          <w:p w:rsidR="00BA0C1E" w:rsidRPr="00915A0C" w:rsidRDefault="00BA0C1E" w:rsidP="00784989">
            <w:pPr>
              <w:pStyle w:val="TableParagraph"/>
              <w:spacing w:line="201" w:lineRule="exact"/>
              <w:rPr>
                <w:rFonts w:ascii="Grandview" w:hAnsi="Grandview"/>
                <w:b/>
                <w:sz w:val="18"/>
                <w:szCs w:val="18"/>
              </w:rPr>
            </w:pPr>
            <w:r w:rsidRPr="00915A0C">
              <w:rPr>
                <w:rFonts w:ascii="Grandview" w:hAnsi="Grandview"/>
                <w:b/>
                <w:sz w:val="18"/>
                <w:szCs w:val="18"/>
              </w:rPr>
              <w:t>Posta</w:t>
            </w:r>
            <w:r w:rsidRPr="00915A0C">
              <w:rPr>
                <w:rFonts w:ascii="Grandview" w:hAnsi="Grandview"/>
                <w:b/>
                <w:spacing w:val="-3"/>
                <w:sz w:val="18"/>
                <w:szCs w:val="18"/>
              </w:rPr>
              <w:t xml:space="preserve"> </w:t>
            </w:r>
            <w:r w:rsidRPr="00915A0C">
              <w:rPr>
                <w:rFonts w:ascii="Grandview" w:hAnsi="Grandview"/>
                <w:b/>
                <w:sz w:val="18"/>
                <w:szCs w:val="18"/>
              </w:rPr>
              <w:t>elektronikoa</w:t>
            </w:r>
            <w:r w:rsidRPr="00915A0C">
              <w:rPr>
                <w:rFonts w:ascii="Grandview" w:hAnsi="Grandview"/>
                <w:b/>
                <w:spacing w:val="-2"/>
                <w:sz w:val="18"/>
                <w:szCs w:val="18"/>
              </w:rPr>
              <w:t xml:space="preserve"> </w:t>
            </w:r>
            <w:r w:rsidRPr="00915A0C">
              <w:rPr>
                <w:rFonts w:ascii="Grandview" w:hAnsi="Grandview"/>
                <w:b/>
                <w:spacing w:val="-10"/>
                <w:sz w:val="18"/>
                <w:szCs w:val="18"/>
              </w:rPr>
              <w:t>/</w:t>
            </w:r>
          </w:p>
          <w:p w:rsidR="00BA0C1E" w:rsidRPr="00915A0C" w:rsidRDefault="00BA0C1E" w:rsidP="00784989">
            <w:pPr>
              <w:pStyle w:val="TableParagraph"/>
              <w:spacing w:before="4" w:line="187" w:lineRule="exact"/>
              <w:rPr>
                <w:rFonts w:ascii="Grandview" w:hAnsi="Grandview"/>
                <w:sz w:val="18"/>
                <w:szCs w:val="18"/>
                <w:lang w:val="es-ES"/>
              </w:rPr>
            </w:pPr>
            <w:r w:rsidRPr="00915A0C">
              <w:rPr>
                <w:rFonts w:ascii="Grandview" w:hAnsi="Grandview"/>
                <w:sz w:val="18"/>
                <w:szCs w:val="18"/>
                <w:lang w:val="es-ES"/>
              </w:rPr>
              <w:t>Correo</w:t>
            </w:r>
            <w:r w:rsidRPr="00915A0C">
              <w:rPr>
                <w:rFonts w:ascii="Grandview" w:hAnsi="Grandview"/>
                <w:spacing w:val="-2"/>
                <w:sz w:val="18"/>
                <w:szCs w:val="18"/>
                <w:lang w:val="es-ES"/>
              </w:rPr>
              <w:t xml:space="preserve"> electrónico</w:t>
            </w:r>
          </w:p>
        </w:tc>
        <w:tc>
          <w:tcPr>
            <w:tcW w:w="3250" w:type="dxa"/>
            <w:gridSpan w:val="3"/>
          </w:tcPr>
          <w:p w:rsidR="00BA0C1E" w:rsidRPr="00915A0C" w:rsidRDefault="00BA0C1E" w:rsidP="00784989">
            <w:pPr>
              <w:pStyle w:val="TableParagraph"/>
              <w:ind w:left="0"/>
              <w:rPr>
                <w:rFonts w:ascii="Grandview" w:hAnsi="Grandview"/>
                <w:sz w:val="18"/>
                <w:szCs w:val="18"/>
              </w:rPr>
            </w:pPr>
          </w:p>
        </w:tc>
        <w:tc>
          <w:tcPr>
            <w:tcW w:w="2269" w:type="dxa"/>
            <w:shd w:val="clear" w:color="auto" w:fill="D9D9D9"/>
          </w:tcPr>
          <w:p w:rsidR="00BA0C1E" w:rsidRPr="00915A0C" w:rsidRDefault="00BA0C1E" w:rsidP="00784989">
            <w:pPr>
              <w:pStyle w:val="TableParagraph"/>
              <w:spacing w:line="201" w:lineRule="exact"/>
              <w:ind w:left="106"/>
              <w:rPr>
                <w:rFonts w:ascii="Grandview" w:hAnsi="Grandview"/>
                <w:b/>
                <w:sz w:val="18"/>
                <w:szCs w:val="18"/>
              </w:rPr>
            </w:pPr>
            <w:r w:rsidRPr="00915A0C">
              <w:rPr>
                <w:rFonts w:ascii="Grandview" w:hAnsi="Grandview"/>
                <w:b/>
                <w:sz w:val="18"/>
                <w:szCs w:val="18"/>
              </w:rPr>
              <w:t>Telefono</w:t>
            </w:r>
            <w:r w:rsidRPr="00915A0C">
              <w:rPr>
                <w:rFonts w:ascii="Grandview" w:hAnsi="Grandview"/>
                <w:b/>
                <w:spacing w:val="-4"/>
                <w:sz w:val="18"/>
                <w:szCs w:val="18"/>
              </w:rPr>
              <w:t xml:space="preserve"> </w:t>
            </w:r>
            <w:r w:rsidRPr="00915A0C">
              <w:rPr>
                <w:rFonts w:ascii="Grandview" w:hAnsi="Grandview"/>
                <w:b/>
                <w:sz w:val="18"/>
                <w:szCs w:val="18"/>
              </w:rPr>
              <w:t>pertsonala</w:t>
            </w:r>
            <w:r w:rsidRPr="00915A0C">
              <w:rPr>
                <w:rFonts w:ascii="Grandview" w:hAnsi="Grandview"/>
                <w:b/>
                <w:spacing w:val="-4"/>
                <w:sz w:val="18"/>
                <w:szCs w:val="18"/>
              </w:rPr>
              <w:t xml:space="preserve"> </w:t>
            </w:r>
            <w:r w:rsidRPr="00915A0C">
              <w:rPr>
                <w:rFonts w:ascii="Grandview" w:hAnsi="Grandview"/>
                <w:b/>
                <w:spacing w:val="-10"/>
                <w:sz w:val="18"/>
                <w:szCs w:val="18"/>
              </w:rPr>
              <w:t>/</w:t>
            </w:r>
          </w:p>
          <w:p w:rsidR="00BA0C1E" w:rsidRPr="00915A0C" w:rsidRDefault="00BA0C1E" w:rsidP="00784989">
            <w:pPr>
              <w:pStyle w:val="TableParagraph"/>
              <w:spacing w:before="4" w:line="187" w:lineRule="exact"/>
              <w:ind w:left="106"/>
              <w:rPr>
                <w:rFonts w:ascii="Grandview" w:hAnsi="Grandview"/>
                <w:sz w:val="18"/>
                <w:szCs w:val="18"/>
                <w:lang w:val="es-ES"/>
              </w:rPr>
            </w:pPr>
            <w:r w:rsidRPr="00915A0C">
              <w:rPr>
                <w:rFonts w:ascii="Grandview" w:hAnsi="Grandview"/>
                <w:sz w:val="18"/>
                <w:szCs w:val="18"/>
                <w:lang w:val="es-ES"/>
              </w:rPr>
              <w:t>Teléfono</w:t>
            </w:r>
            <w:r w:rsidRPr="00915A0C">
              <w:rPr>
                <w:rFonts w:ascii="Grandview" w:hAnsi="Grandview"/>
                <w:spacing w:val="-4"/>
                <w:sz w:val="18"/>
                <w:szCs w:val="18"/>
                <w:lang w:val="es-ES"/>
              </w:rPr>
              <w:t xml:space="preserve"> </w:t>
            </w:r>
            <w:r w:rsidRPr="00915A0C">
              <w:rPr>
                <w:rFonts w:ascii="Grandview" w:hAnsi="Grandview"/>
                <w:spacing w:val="-2"/>
                <w:sz w:val="18"/>
                <w:szCs w:val="18"/>
                <w:lang w:val="es-ES"/>
              </w:rPr>
              <w:t>personal</w:t>
            </w:r>
          </w:p>
        </w:tc>
        <w:tc>
          <w:tcPr>
            <w:tcW w:w="1892" w:type="dxa"/>
          </w:tcPr>
          <w:p w:rsidR="00BA0C1E" w:rsidRPr="00915A0C" w:rsidRDefault="00BA0C1E" w:rsidP="00784989">
            <w:pPr>
              <w:pStyle w:val="TableParagraph"/>
              <w:ind w:left="0"/>
              <w:rPr>
                <w:rFonts w:ascii="Grandview" w:hAnsi="Grandview"/>
                <w:sz w:val="18"/>
                <w:szCs w:val="18"/>
              </w:rPr>
            </w:pPr>
          </w:p>
        </w:tc>
      </w:tr>
    </w:tbl>
    <w:p w:rsidR="00BA0C1E" w:rsidRPr="00B27821" w:rsidRDefault="00BA0C1E" w:rsidP="00EB5909">
      <w:pPr>
        <w:tabs>
          <w:tab w:val="left" w:pos="930"/>
        </w:tabs>
        <w:rPr>
          <w:rFonts w:ascii="Grandview" w:hAnsi="Grandview"/>
          <w:sz w:val="21"/>
          <w:szCs w:val="21"/>
          <w:lang w:val="es-ES"/>
        </w:rPr>
      </w:pPr>
    </w:p>
    <w:p w:rsidR="00192585" w:rsidRPr="00B27821" w:rsidRDefault="00192585" w:rsidP="00EB5909">
      <w:pPr>
        <w:tabs>
          <w:tab w:val="left" w:pos="930"/>
        </w:tabs>
        <w:rPr>
          <w:rFonts w:ascii="Grandview" w:hAnsi="Grandview"/>
          <w:sz w:val="21"/>
          <w:szCs w:val="21"/>
          <w:lang w:val="es-ES"/>
        </w:rPr>
      </w:pPr>
    </w:p>
    <w:tbl>
      <w:tblPr>
        <w:tblStyle w:val="TableNormal"/>
        <w:tblW w:w="9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404"/>
        <w:gridCol w:w="2834"/>
        <w:gridCol w:w="2591"/>
      </w:tblGrid>
      <w:tr w:rsidR="00652152" w:rsidRPr="00B27821" w:rsidTr="00652152">
        <w:trPr>
          <w:trHeight w:val="414"/>
          <w:jc w:val="center"/>
        </w:trPr>
        <w:tc>
          <w:tcPr>
            <w:tcW w:w="4108" w:type="dxa"/>
            <w:gridSpan w:val="2"/>
            <w:shd w:val="clear" w:color="auto" w:fill="D9D9D9"/>
          </w:tcPr>
          <w:p w:rsidR="00652152" w:rsidRPr="00B27821" w:rsidRDefault="00652152" w:rsidP="00652152">
            <w:pPr>
              <w:pStyle w:val="Default"/>
              <w:rPr>
                <w:rFonts w:ascii="Grandview" w:hAnsi="Grandview"/>
                <w:sz w:val="18"/>
                <w:szCs w:val="18"/>
                <w:lang w:val="es-ES"/>
              </w:rPr>
            </w:pPr>
            <w:r w:rsidRPr="00B27821">
              <w:rPr>
                <w:rFonts w:ascii="Grandview" w:hAnsi="Grandview"/>
                <w:b/>
                <w:bCs/>
                <w:sz w:val="18"/>
                <w:szCs w:val="18"/>
                <w:lang w:val="eu-ES"/>
              </w:rPr>
              <w:t xml:space="preserve">Eszedentzia </w:t>
            </w:r>
            <w:r w:rsidRPr="00B27821">
              <w:rPr>
                <w:rFonts w:ascii="Grandview" w:hAnsi="Grandview"/>
                <w:sz w:val="18"/>
                <w:szCs w:val="18"/>
                <w:lang w:val="eu-ES"/>
              </w:rPr>
              <w:t xml:space="preserve"> </w:t>
            </w:r>
            <w:r w:rsidRPr="00B27821">
              <w:rPr>
                <w:rFonts w:ascii="Grandview" w:hAnsi="Grandview"/>
                <w:b/>
                <w:bCs/>
                <w:color w:val="auto"/>
                <w:sz w:val="18"/>
                <w:szCs w:val="18"/>
                <w:lang w:val="eu-ES"/>
              </w:rPr>
              <w:t xml:space="preserve">egoeran </w:t>
            </w:r>
            <w:proofErr w:type="spellStart"/>
            <w:r w:rsidRPr="00B27821">
              <w:rPr>
                <w:rFonts w:ascii="Grandview" w:hAnsi="Grandview"/>
                <w:b/>
                <w:bCs/>
                <w:color w:val="auto"/>
                <w:sz w:val="18"/>
                <w:szCs w:val="18"/>
                <w:lang w:val="eu-ES"/>
              </w:rPr>
              <w:t>adieratzeko</w:t>
            </w:r>
            <w:proofErr w:type="spellEnd"/>
            <w:r w:rsidRPr="00B27821">
              <w:rPr>
                <w:rFonts w:ascii="Grandview" w:hAnsi="Grandview"/>
                <w:b/>
                <w:bCs/>
                <w:color w:val="auto"/>
                <w:sz w:val="18"/>
                <w:szCs w:val="18"/>
                <w:lang w:val="eu-ES"/>
              </w:rPr>
              <w:t xml:space="preserve"> eskatzen</w:t>
            </w:r>
            <w:r w:rsidRPr="00B27821">
              <w:rPr>
                <w:rFonts w:ascii="Grandview" w:hAnsi="Grandview"/>
                <w:b/>
                <w:bCs/>
                <w:color w:val="auto"/>
                <w:sz w:val="18"/>
                <w:szCs w:val="18"/>
                <w:lang w:val="es-ES"/>
              </w:rPr>
              <w:t xml:space="preserve"> du </w:t>
            </w:r>
            <w:r w:rsidRPr="00B27821">
              <w:rPr>
                <w:rFonts w:ascii="Grandview" w:hAnsi="Grandview"/>
                <w:color w:val="auto"/>
                <w:sz w:val="18"/>
                <w:szCs w:val="18"/>
                <w:lang w:val="es-ES"/>
              </w:rPr>
              <w:t xml:space="preserve">/ </w:t>
            </w:r>
          </w:p>
          <w:p w:rsidR="00652152" w:rsidRPr="00B27821" w:rsidRDefault="00652152" w:rsidP="00652152">
            <w:pPr>
              <w:pStyle w:val="TableParagraph"/>
              <w:spacing w:before="4" w:line="187" w:lineRule="exact"/>
              <w:ind w:left="0"/>
              <w:rPr>
                <w:rFonts w:ascii="Grandview" w:hAnsi="Grandview"/>
                <w:sz w:val="21"/>
                <w:szCs w:val="21"/>
                <w:lang w:val="es-ES"/>
              </w:rPr>
            </w:pPr>
            <w:r w:rsidRPr="00B27821">
              <w:rPr>
                <w:rFonts w:ascii="Grandview" w:hAnsi="Grandview"/>
                <w:sz w:val="18"/>
                <w:szCs w:val="18"/>
                <w:lang w:val="es-ES"/>
              </w:rPr>
              <w:t>Solicita la declaración en la situación de excedencia</w:t>
            </w:r>
          </w:p>
        </w:tc>
        <w:tc>
          <w:tcPr>
            <w:tcW w:w="2834" w:type="dxa"/>
            <w:shd w:val="clear" w:color="auto" w:fill="D9D9D9" w:themeFill="background1" w:themeFillShade="D9"/>
          </w:tcPr>
          <w:p w:rsidR="00652152" w:rsidRPr="00B27821" w:rsidRDefault="00652152" w:rsidP="00652152">
            <w:pPr>
              <w:pStyle w:val="Default"/>
              <w:rPr>
                <w:rFonts w:ascii="Grandview" w:hAnsi="Grandview"/>
                <w:sz w:val="18"/>
                <w:szCs w:val="18"/>
                <w:lang w:val="es-ES"/>
              </w:rPr>
            </w:pPr>
            <w:r w:rsidRPr="00B27821">
              <w:rPr>
                <w:rFonts w:ascii="Grandview" w:hAnsi="Grandview"/>
                <w:b/>
                <w:bCs/>
                <w:sz w:val="18"/>
                <w:szCs w:val="18"/>
                <w:lang w:val="eu-ES"/>
              </w:rPr>
              <w:t xml:space="preserve">Eskaeraren </w:t>
            </w:r>
            <w:proofErr w:type="spellStart"/>
            <w:r w:rsidRPr="00B27821">
              <w:rPr>
                <w:rFonts w:ascii="Grandview" w:hAnsi="Grandview"/>
                <w:b/>
                <w:bCs/>
                <w:sz w:val="18"/>
                <w:szCs w:val="18"/>
                <w:lang w:val="eu-ES"/>
              </w:rPr>
              <w:t>ondorietarako</w:t>
            </w:r>
            <w:proofErr w:type="spellEnd"/>
            <w:r w:rsidRPr="00B27821">
              <w:rPr>
                <w:rFonts w:ascii="Grandview" w:hAnsi="Grandview"/>
                <w:b/>
                <w:bCs/>
                <w:sz w:val="18"/>
                <w:szCs w:val="18"/>
                <w:lang w:val="es-ES"/>
              </w:rPr>
              <w:t xml:space="preserve"> data </w:t>
            </w:r>
            <w:r w:rsidRPr="00B27821">
              <w:rPr>
                <w:rFonts w:ascii="Grandview" w:hAnsi="Grandview"/>
                <w:color w:val="auto"/>
                <w:sz w:val="18"/>
                <w:szCs w:val="18"/>
                <w:lang w:val="es-ES"/>
              </w:rPr>
              <w:t xml:space="preserve">/ </w:t>
            </w:r>
          </w:p>
          <w:p w:rsidR="00652152" w:rsidRPr="00B27821" w:rsidRDefault="00652152" w:rsidP="00652152">
            <w:pPr>
              <w:pStyle w:val="TableParagraph"/>
              <w:spacing w:before="4" w:line="187" w:lineRule="exact"/>
              <w:ind w:left="0"/>
              <w:rPr>
                <w:rFonts w:ascii="Grandview" w:hAnsi="Grandview"/>
                <w:sz w:val="21"/>
                <w:szCs w:val="21"/>
                <w:lang w:val="es-ES"/>
              </w:rPr>
            </w:pPr>
            <w:r w:rsidRPr="00B27821">
              <w:rPr>
                <w:rFonts w:ascii="Grandview" w:hAnsi="Grandview"/>
                <w:sz w:val="18"/>
                <w:szCs w:val="18"/>
                <w:lang w:val="es-ES"/>
              </w:rPr>
              <w:t>Fecha de efectos de la solicitud</w:t>
            </w:r>
          </w:p>
        </w:tc>
        <w:tc>
          <w:tcPr>
            <w:tcW w:w="2591" w:type="dxa"/>
          </w:tcPr>
          <w:p w:rsidR="00652152" w:rsidRPr="00B27821" w:rsidRDefault="00652152" w:rsidP="00784989">
            <w:pPr>
              <w:pStyle w:val="TableParagraph"/>
              <w:ind w:left="0"/>
              <w:rPr>
                <w:rFonts w:ascii="Grandview" w:hAnsi="Grandview"/>
                <w:sz w:val="21"/>
                <w:szCs w:val="21"/>
              </w:rPr>
            </w:pPr>
          </w:p>
        </w:tc>
      </w:tr>
      <w:tr w:rsidR="00652152" w:rsidRPr="00B27821" w:rsidTr="00652152">
        <w:trPr>
          <w:trHeight w:val="412"/>
          <w:jc w:val="center"/>
        </w:trPr>
        <w:tc>
          <w:tcPr>
            <w:tcW w:w="704" w:type="dxa"/>
            <w:shd w:val="clear" w:color="auto" w:fill="auto"/>
            <w:vAlign w:val="center"/>
          </w:tcPr>
          <w:p w:rsidR="00652152" w:rsidRPr="00B27821" w:rsidRDefault="00652152" w:rsidP="00652152">
            <w:pPr>
              <w:pStyle w:val="TableParagraph"/>
              <w:ind w:left="0"/>
              <w:jc w:val="center"/>
              <w:rPr>
                <w:rFonts w:ascii="Grandview" w:hAnsi="Grandview"/>
                <w:b/>
                <w:sz w:val="21"/>
                <w:szCs w:val="21"/>
              </w:rPr>
            </w:pPr>
            <w:r w:rsidRPr="00B27821">
              <w:rPr>
                <w:rFonts w:ascii="Grandview" w:hAnsi="Grandview"/>
                <w:b/>
                <w:sz w:val="21"/>
                <w:szCs w:val="21"/>
              </w:rPr>
              <w:t>X</w:t>
            </w:r>
          </w:p>
        </w:tc>
        <w:tc>
          <w:tcPr>
            <w:tcW w:w="8829" w:type="dxa"/>
            <w:gridSpan w:val="3"/>
            <w:shd w:val="clear" w:color="auto" w:fill="D9D9D9"/>
          </w:tcPr>
          <w:p w:rsidR="00652152" w:rsidRPr="00B27821" w:rsidRDefault="00652152" w:rsidP="00652152">
            <w:pPr>
              <w:pStyle w:val="Default"/>
              <w:rPr>
                <w:rFonts w:ascii="Grandview" w:hAnsi="Grandview"/>
                <w:sz w:val="18"/>
                <w:szCs w:val="18"/>
                <w:lang w:val="eu-ES"/>
              </w:rPr>
            </w:pPr>
            <w:r w:rsidRPr="00B27821">
              <w:rPr>
                <w:rFonts w:ascii="Grandview" w:hAnsi="Grandview"/>
                <w:b/>
                <w:bCs/>
                <w:sz w:val="18"/>
                <w:szCs w:val="18"/>
                <w:lang w:val="eu-ES"/>
              </w:rPr>
              <w:t>S</w:t>
            </w:r>
            <w:r w:rsidRPr="00B27821">
              <w:rPr>
                <w:rFonts w:ascii="Grandview" w:hAnsi="Grandview"/>
                <w:b/>
                <w:bCs/>
                <w:color w:val="auto"/>
                <w:sz w:val="18"/>
                <w:szCs w:val="18"/>
                <w:lang w:val="eu-ES"/>
              </w:rPr>
              <w:t xml:space="preserve">ektore publikoan zerbitzuak emateko borondatezko eszedentzia </w:t>
            </w:r>
          </w:p>
          <w:p w:rsidR="00652152" w:rsidRPr="00B27821" w:rsidRDefault="00652152" w:rsidP="00652152">
            <w:pPr>
              <w:pStyle w:val="Default"/>
              <w:rPr>
                <w:rFonts w:ascii="Grandview" w:hAnsi="Grandview"/>
                <w:color w:val="auto"/>
                <w:sz w:val="18"/>
                <w:szCs w:val="18"/>
                <w:lang w:val="es-ES"/>
              </w:rPr>
            </w:pPr>
            <w:r w:rsidRPr="00B27821">
              <w:rPr>
                <w:rFonts w:ascii="Grandview" w:hAnsi="Grandview"/>
                <w:color w:val="auto"/>
                <w:sz w:val="18"/>
                <w:szCs w:val="18"/>
                <w:lang w:val="es-ES"/>
              </w:rPr>
              <w:t xml:space="preserve">/ </w:t>
            </w:r>
            <w:r w:rsidR="00514E16" w:rsidRPr="00B27821">
              <w:rPr>
                <w:rFonts w:ascii="Grandview" w:hAnsi="Grandview"/>
                <w:color w:val="auto"/>
                <w:sz w:val="18"/>
                <w:szCs w:val="18"/>
                <w:lang w:val="es-ES"/>
              </w:rPr>
              <w:t>Exc</w:t>
            </w:r>
            <w:r w:rsidRPr="00B27821">
              <w:rPr>
                <w:rFonts w:ascii="Grandview" w:hAnsi="Grandview"/>
                <w:color w:val="auto"/>
                <w:sz w:val="18"/>
                <w:szCs w:val="18"/>
                <w:lang w:val="es-ES"/>
              </w:rPr>
              <w:t xml:space="preserve">edencia voluntaria para prestar servicios en el sector público </w:t>
            </w:r>
          </w:p>
          <w:p w:rsidR="00652152" w:rsidRPr="00B27821" w:rsidRDefault="00652152" w:rsidP="00784989">
            <w:pPr>
              <w:pStyle w:val="TableParagraph"/>
              <w:ind w:left="0"/>
              <w:rPr>
                <w:rFonts w:ascii="Grandview" w:hAnsi="Grandview"/>
                <w:sz w:val="21"/>
                <w:szCs w:val="21"/>
              </w:rPr>
            </w:pPr>
            <w:r w:rsidRPr="00B27821">
              <w:rPr>
                <w:rFonts w:ascii="Grandview" w:hAnsi="Grandview"/>
                <w:sz w:val="18"/>
                <w:szCs w:val="18"/>
                <w:lang w:val="es-ES"/>
              </w:rPr>
              <w:t xml:space="preserve">(11/2022 </w:t>
            </w:r>
            <w:r w:rsidRPr="00B27821">
              <w:rPr>
                <w:rFonts w:ascii="Grandview" w:hAnsi="Grandview"/>
                <w:sz w:val="18"/>
                <w:szCs w:val="18"/>
              </w:rPr>
              <w:t>Legea – 148. artikulua)</w:t>
            </w:r>
          </w:p>
        </w:tc>
      </w:tr>
    </w:tbl>
    <w:p w:rsidR="00BA0C1E" w:rsidRPr="00B27821" w:rsidRDefault="00BA0C1E" w:rsidP="00EB5909">
      <w:pPr>
        <w:tabs>
          <w:tab w:val="left" w:pos="930"/>
        </w:tabs>
        <w:rPr>
          <w:rFonts w:ascii="Grandview" w:hAnsi="Grandview"/>
          <w:sz w:val="21"/>
          <w:szCs w:val="21"/>
          <w:lang w:val="es-ES"/>
        </w:rPr>
      </w:pPr>
    </w:p>
    <w:p w:rsidR="00BA0C1E" w:rsidRPr="00B27821" w:rsidRDefault="00C8748A" w:rsidP="00C8748A">
      <w:pPr>
        <w:tabs>
          <w:tab w:val="left" w:pos="930"/>
        </w:tabs>
        <w:jc w:val="both"/>
        <w:rPr>
          <w:rFonts w:ascii="Grandview" w:hAnsi="Grandview"/>
          <w:sz w:val="20"/>
          <w:szCs w:val="21"/>
          <w:lang w:val="es-ES"/>
        </w:rPr>
      </w:pPr>
      <w:r w:rsidRPr="00B27821">
        <w:rPr>
          <w:rFonts w:ascii="Grandview" w:hAnsi="Grandview"/>
          <w:noProof/>
          <w:sz w:val="20"/>
          <w:szCs w:val="21"/>
          <w:lang w:val="es-ES" w:eastAsia="es-ES"/>
        </w:rPr>
        <mc:AlternateContent>
          <mc:Choice Requires="wps">
            <w:drawing>
              <wp:anchor distT="0" distB="0" distL="0" distR="0" simplePos="0" relativeHeight="251661312" behindDoc="0" locked="0" layoutInCell="1" allowOverlap="1" wp14:anchorId="4BBAEC58" wp14:editId="5D09D4A4">
                <wp:simplePos x="0" y="0"/>
                <wp:positionH relativeFrom="page">
                  <wp:posOffset>733425</wp:posOffset>
                </wp:positionH>
                <wp:positionV relativeFrom="paragraph">
                  <wp:posOffset>29845</wp:posOffset>
                </wp:positionV>
                <wp:extent cx="95250" cy="102235"/>
                <wp:effectExtent l="0" t="0" r="19050" b="12065"/>
                <wp:wrapNone/>
                <wp:docPr id="3"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2235"/>
                        </a:xfrm>
                        <a:custGeom>
                          <a:avLst/>
                          <a:gdLst/>
                          <a:ahLst/>
                          <a:cxnLst/>
                          <a:rect l="l" t="t" r="r" b="b"/>
                          <a:pathLst>
                            <a:path w="95250" h="102235">
                              <a:moveTo>
                                <a:pt x="0" y="102235"/>
                              </a:moveTo>
                              <a:lnTo>
                                <a:pt x="95250" y="102235"/>
                              </a:lnTo>
                              <a:lnTo>
                                <a:pt x="95250" y="0"/>
                              </a:lnTo>
                              <a:lnTo>
                                <a:pt x="0" y="0"/>
                              </a:lnTo>
                              <a:lnTo>
                                <a:pt x="0" y="102235"/>
                              </a:lnTo>
                              <a:close/>
                            </a:path>
                          </a:pathLst>
                        </a:custGeom>
                        <a:ln w="12700">
                          <a:solidFill>
                            <a:srgbClr val="41709C"/>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2090B3" id="Graphic 5" o:spid="_x0000_s1026" style="position:absolute;margin-left:57.75pt;margin-top:2.35pt;width:7.5pt;height:8.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0,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" path="m,102235r95250,l95250,,,,,102235xe" filled="f" strokecolor="#41709c" strokeweight="1pt">
                <v:path arrowok="t"/>
                <w10:wrap anchorx="page"/>
              </v:shape>
            </w:pict>
          </mc:Fallback>
        </mc:AlternateContent>
      </w:r>
      <w:r w:rsidR="00BA0C1E" w:rsidRPr="00B27821">
        <w:rPr>
          <w:rFonts w:ascii="Grandview" w:hAnsi="Grandview"/>
          <w:b/>
          <w:sz w:val="20"/>
          <w:szCs w:val="21"/>
          <w:lang w:val="es-ES"/>
        </w:rPr>
        <w:t xml:space="preserve">    </w:t>
      </w:r>
      <w:r w:rsidR="00192585" w:rsidRPr="00B27821">
        <w:rPr>
          <w:rFonts w:ascii="Grandview" w:hAnsi="Grandview"/>
          <w:b/>
          <w:sz w:val="20"/>
          <w:szCs w:val="21"/>
          <w:lang w:val="es-ES"/>
        </w:rPr>
        <w:t xml:space="preserve"> </w:t>
      </w:r>
      <w:r w:rsidR="00BA0C1E" w:rsidRPr="00B27821">
        <w:rPr>
          <w:rFonts w:ascii="Grandview" w:hAnsi="Grandview"/>
          <w:b/>
          <w:sz w:val="20"/>
          <w:szCs w:val="21"/>
          <w:lang w:val="eu-ES"/>
        </w:rPr>
        <w:t>Karguaz jabetzeko egunean indarrean dagoen izendapena erantsi dut (aurretik aurkeztu ez bada</w:t>
      </w:r>
      <w:r w:rsidR="00BA0C1E" w:rsidRPr="00B27821">
        <w:rPr>
          <w:rFonts w:ascii="Grandview" w:hAnsi="Grandview"/>
          <w:b/>
          <w:sz w:val="20"/>
          <w:szCs w:val="21"/>
          <w:lang w:val="es-ES"/>
        </w:rPr>
        <w:t>)</w:t>
      </w:r>
      <w:r w:rsidR="00BA0C1E" w:rsidRPr="00B27821">
        <w:rPr>
          <w:rFonts w:ascii="Grandview" w:hAnsi="Grandview"/>
          <w:sz w:val="20"/>
          <w:szCs w:val="21"/>
          <w:lang w:val="es-ES"/>
        </w:rPr>
        <w:t xml:space="preserve"> / Adjunto nombramiento en vigor a la fecha de toma de posesión (si no se ha presentado con anterioridad).</w:t>
      </w:r>
    </w:p>
    <w:p w:rsidR="00BA0C1E" w:rsidRPr="00B27821" w:rsidRDefault="00BA0C1E" w:rsidP="00C8748A">
      <w:pPr>
        <w:tabs>
          <w:tab w:val="left" w:pos="930"/>
        </w:tabs>
        <w:jc w:val="both"/>
        <w:rPr>
          <w:rFonts w:ascii="Grandview" w:hAnsi="Grandview"/>
          <w:sz w:val="20"/>
          <w:szCs w:val="21"/>
          <w:lang w:val="es-ES"/>
        </w:rPr>
      </w:pPr>
    </w:p>
    <w:p w:rsidR="00BA0C1E" w:rsidRPr="00B27821" w:rsidRDefault="00C8748A" w:rsidP="00C8748A">
      <w:pPr>
        <w:tabs>
          <w:tab w:val="left" w:pos="930"/>
        </w:tabs>
        <w:jc w:val="both"/>
        <w:rPr>
          <w:rFonts w:ascii="Grandview" w:hAnsi="Grandview"/>
          <w:sz w:val="20"/>
          <w:szCs w:val="21"/>
          <w:lang w:val="es-ES"/>
        </w:rPr>
      </w:pPr>
      <w:r w:rsidRPr="00B27821">
        <w:rPr>
          <w:rFonts w:ascii="Grandview" w:hAnsi="Grandview"/>
          <w:noProof/>
          <w:sz w:val="20"/>
          <w:szCs w:val="21"/>
          <w:lang w:val="es-ES" w:eastAsia="es-ES"/>
        </w:rPr>
        <mc:AlternateContent>
          <mc:Choice Requires="wps">
            <w:drawing>
              <wp:anchor distT="0" distB="0" distL="0" distR="0" simplePos="0" relativeHeight="251664384" behindDoc="0" locked="0" layoutInCell="1" allowOverlap="1" wp14:anchorId="5D2F8E43" wp14:editId="047195C2">
                <wp:simplePos x="0" y="0"/>
                <wp:positionH relativeFrom="page">
                  <wp:posOffset>733425</wp:posOffset>
                </wp:positionH>
                <wp:positionV relativeFrom="paragraph">
                  <wp:posOffset>26035</wp:posOffset>
                </wp:positionV>
                <wp:extent cx="95250" cy="102235"/>
                <wp:effectExtent l="0" t="0" r="19050" b="12065"/>
                <wp:wrapNone/>
                <wp:docPr id="1"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2235"/>
                        </a:xfrm>
                        <a:custGeom>
                          <a:avLst/>
                          <a:gdLst/>
                          <a:ahLst/>
                          <a:cxnLst/>
                          <a:rect l="l" t="t" r="r" b="b"/>
                          <a:pathLst>
                            <a:path w="95250" h="102235">
                              <a:moveTo>
                                <a:pt x="0" y="102235"/>
                              </a:moveTo>
                              <a:lnTo>
                                <a:pt x="95250" y="102235"/>
                              </a:lnTo>
                              <a:lnTo>
                                <a:pt x="95250" y="0"/>
                              </a:lnTo>
                              <a:lnTo>
                                <a:pt x="0" y="0"/>
                              </a:lnTo>
                              <a:lnTo>
                                <a:pt x="0" y="102235"/>
                              </a:lnTo>
                              <a:close/>
                            </a:path>
                          </a:pathLst>
                        </a:custGeom>
                        <a:ln w="12700">
                          <a:solidFill>
                            <a:srgbClr val="41709C"/>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D2B9DE" id="Graphic 5" o:spid="_x0000_s1026" style="position:absolute;margin-left:57.75pt;margin-top:2.05pt;width:7.5pt;height:8.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0,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" path="m,102235r95250,l95250,,,,,102235xe" filled="f" strokecolor="#41709c" strokeweight="1pt">
                <v:path arrowok="t"/>
                <w10:wrap anchorx="page"/>
              </v:shape>
            </w:pict>
          </mc:Fallback>
        </mc:AlternateContent>
      </w:r>
      <w:r w:rsidRPr="00B27821">
        <w:rPr>
          <w:rFonts w:ascii="Grandview" w:hAnsi="Grandview"/>
          <w:b/>
          <w:sz w:val="20"/>
          <w:szCs w:val="21"/>
          <w:lang w:val="es-ES"/>
        </w:rPr>
        <w:t xml:space="preserve">    </w:t>
      </w:r>
      <w:r w:rsidR="00BA0C1E" w:rsidRPr="00B27821">
        <w:rPr>
          <w:rFonts w:ascii="Grandview" w:hAnsi="Grandview"/>
          <w:b/>
          <w:sz w:val="20"/>
          <w:szCs w:val="21"/>
          <w:lang w:val="eu-ES"/>
        </w:rPr>
        <w:t>Behean izenpetzen duenak BERE ERANTZUKIZUNPEAN ADIERAZTEN DU</w:t>
      </w:r>
      <w:r w:rsidRPr="00B27821">
        <w:rPr>
          <w:rFonts w:ascii="Grandview" w:hAnsi="Grandview"/>
          <w:b/>
          <w:sz w:val="20"/>
          <w:szCs w:val="21"/>
          <w:lang w:val="eu-ES"/>
        </w:rPr>
        <w:t xml:space="preserve"> egiazkoak direla dokumentu honetan jaso dituen datuak, betetzen dituela eszedentzian deklaratua izateko araudiak ezartzen dituen baldintzak eta jakinaraziko duela eszedentziari eragiten dion edozein aldaketa.</w:t>
      </w:r>
      <w:r w:rsidRPr="00B27821">
        <w:rPr>
          <w:rFonts w:ascii="Grandview" w:hAnsi="Grandview"/>
          <w:sz w:val="20"/>
          <w:szCs w:val="21"/>
          <w:lang w:val="es-ES"/>
        </w:rPr>
        <w:t xml:space="preserve"> / El/la abajo firmante DECLARA, BAJO SU RESPONSABILID</w:t>
      </w:r>
      <w:r w:rsidR="00BF5152" w:rsidRPr="00B27821">
        <w:rPr>
          <w:rFonts w:ascii="Grandview" w:hAnsi="Grandview"/>
          <w:sz w:val="20"/>
          <w:szCs w:val="21"/>
          <w:lang w:val="es-ES"/>
        </w:rPr>
        <w:t>AD, que son ciertos los datos qu</w:t>
      </w:r>
      <w:r w:rsidRPr="00B27821">
        <w:rPr>
          <w:rFonts w:ascii="Grandview" w:hAnsi="Grandview"/>
          <w:sz w:val="20"/>
          <w:szCs w:val="21"/>
          <w:lang w:val="es-ES"/>
        </w:rPr>
        <w:t xml:space="preserve">e figuran en el presente documento, que cumple con los requisitos establecidos en la normativa vigente para ser declarado/a en excedencia y que se compromete a notificar cualquier variación al respecto. </w:t>
      </w:r>
    </w:p>
    <w:p w:rsidR="00192585" w:rsidRPr="00B27821" w:rsidRDefault="00192585" w:rsidP="00C8748A">
      <w:pPr>
        <w:tabs>
          <w:tab w:val="left" w:pos="930"/>
        </w:tabs>
        <w:jc w:val="both"/>
        <w:rPr>
          <w:rFonts w:ascii="Grandview" w:hAnsi="Grandview"/>
          <w:b/>
          <w:sz w:val="21"/>
          <w:szCs w:val="21"/>
          <w:lang w:val="es-ES"/>
        </w:rPr>
      </w:pPr>
    </w:p>
    <w:p w:rsidR="00C8748A" w:rsidRPr="00B27821" w:rsidRDefault="00C8748A" w:rsidP="00C8748A">
      <w:pPr>
        <w:tabs>
          <w:tab w:val="left" w:pos="930"/>
        </w:tabs>
        <w:jc w:val="both"/>
        <w:rPr>
          <w:rFonts w:ascii="Grandview" w:hAnsi="Grandview"/>
          <w:sz w:val="21"/>
          <w:szCs w:val="21"/>
          <w:lang w:val="es-ES"/>
        </w:rPr>
      </w:pPr>
      <w:proofErr w:type="spellStart"/>
      <w:r w:rsidRPr="00B27821">
        <w:rPr>
          <w:rFonts w:ascii="Grandview" w:hAnsi="Grandview"/>
          <w:b/>
          <w:sz w:val="21"/>
          <w:szCs w:val="21"/>
          <w:lang w:val="es-ES"/>
        </w:rPr>
        <w:t>Lekua</w:t>
      </w:r>
      <w:proofErr w:type="spellEnd"/>
      <w:r w:rsidRPr="00B27821">
        <w:rPr>
          <w:rFonts w:ascii="Grandview" w:hAnsi="Grandview"/>
          <w:b/>
          <w:sz w:val="21"/>
          <w:szCs w:val="21"/>
          <w:lang w:val="es-ES"/>
        </w:rPr>
        <w:t xml:space="preserve"> eta data:</w:t>
      </w:r>
      <w:r w:rsidRPr="00B27821">
        <w:rPr>
          <w:rFonts w:ascii="Grandview" w:hAnsi="Grandview"/>
          <w:sz w:val="21"/>
          <w:szCs w:val="21"/>
          <w:lang w:val="es-ES"/>
        </w:rPr>
        <w:t xml:space="preserve"> / Lugar y fecha:</w:t>
      </w:r>
      <w:r w:rsidRPr="00B27821">
        <w:rPr>
          <w:rFonts w:ascii="Grandview" w:hAnsi="Grandview"/>
          <w:sz w:val="21"/>
          <w:szCs w:val="21"/>
          <w:lang w:val="es-ES"/>
        </w:rPr>
        <w:tab/>
      </w:r>
      <w:r w:rsidRPr="00B27821">
        <w:rPr>
          <w:rFonts w:ascii="Grandview" w:hAnsi="Grandview"/>
          <w:sz w:val="21"/>
          <w:szCs w:val="21"/>
          <w:lang w:val="es-ES"/>
        </w:rPr>
        <w:tab/>
      </w:r>
      <w:r w:rsidRPr="00B27821">
        <w:rPr>
          <w:rFonts w:ascii="Grandview" w:hAnsi="Grandview"/>
          <w:sz w:val="21"/>
          <w:szCs w:val="21"/>
          <w:lang w:val="es-ES"/>
        </w:rPr>
        <w:tab/>
      </w:r>
      <w:r w:rsidRPr="00B27821">
        <w:rPr>
          <w:rFonts w:ascii="Grandview" w:hAnsi="Grandview"/>
          <w:sz w:val="21"/>
          <w:szCs w:val="21"/>
          <w:lang w:val="es-ES"/>
        </w:rPr>
        <w:tab/>
      </w:r>
      <w:r w:rsidRPr="00B27821">
        <w:rPr>
          <w:rFonts w:ascii="Grandview" w:hAnsi="Grandview"/>
          <w:sz w:val="21"/>
          <w:szCs w:val="21"/>
          <w:lang w:val="es-ES"/>
        </w:rPr>
        <w:tab/>
      </w:r>
      <w:proofErr w:type="spellStart"/>
      <w:r w:rsidRPr="00B27821">
        <w:rPr>
          <w:rFonts w:ascii="Grandview" w:hAnsi="Grandview"/>
          <w:b/>
          <w:sz w:val="21"/>
          <w:szCs w:val="21"/>
          <w:lang w:val="es-ES"/>
        </w:rPr>
        <w:t>Sinadura</w:t>
      </w:r>
      <w:proofErr w:type="spellEnd"/>
      <w:r w:rsidRPr="00B27821">
        <w:rPr>
          <w:rFonts w:ascii="Grandview" w:hAnsi="Grandview"/>
          <w:b/>
          <w:sz w:val="21"/>
          <w:szCs w:val="21"/>
          <w:lang w:val="es-ES"/>
        </w:rPr>
        <w:t>:</w:t>
      </w:r>
      <w:r w:rsidRPr="00B27821">
        <w:rPr>
          <w:rFonts w:ascii="Grandview" w:hAnsi="Grandview"/>
          <w:sz w:val="21"/>
          <w:szCs w:val="21"/>
          <w:lang w:val="es-ES"/>
        </w:rPr>
        <w:t xml:space="preserve"> / Firma:</w:t>
      </w:r>
    </w:p>
    <w:p w:rsidR="00C8748A" w:rsidRPr="00B27821" w:rsidRDefault="00C8748A" w:rsidP="00C8748A">
      <w:pPr>
        <w:tabs>
          <w:tab w:val="left" w:pos="930"/>
        </w:tabs>
        <w:jc w:val="both"/>
        <w:rPr>
          <w:rFonts w:ascii="Grandview" w:hAnsi="Grandview"/>
          <w:sz w:val="21"/>
          <w:szCs w:val="21"/>
          <w:lang w:val="es-ES"/>
        </w:rPr>
      </w:pPr>
    </w:p>
    <w:p w:rsidR="00C8748A" w:rsidRPr="00B27821" w:rsidRDefault="00C8748A" w:rsidP="00C8748A">
      <w:pPr>
        <w:tabs>
          <w:tab w:val="left" w:pos="930"/>
        </w:tabs>
        <w:jc w:val="both"/>
        <w:rPr>
          <w:rFonts w:ascii="Grandview" w:hAnsi="Grandview"/>
          <w:sz w:val="21"/>
          <w:szCs w:val="21"/>
          <w:lang w:val="es-ES"/>
        </w:rPr>
      </w:pPr>
    </w:p>
    <w:p w:rsidR="00C8748A" w:rsidRPr="00B27821" w:rsidRDefault="00C8748A" w:rsidP="00C8748A">
      <w:pPr>
        <w:tabs>
          <w:tab w:val="left" w:pos="930"/>
        </w:tabs>
        <w:jc w:val="both"/>
        <w:rPr>
          <w:rFonts w:ascii="Grandview" w:hAnsi="Grandview"/>
          <w:sz w:val="21"/>
          <w:szCs w:val="21"/>
          <w:lang w:val="es-ES"/>
        </w:rPr>
      </w:pPr>
    </w:p>
    <w:p w:rsidR="00C8748A" w:rsidRPr="00B27821" w:rsidRDefault="00C8748A" w:rsidP="00C8748A">
      <w:pPr>
        <w:tabs>
          <w:tab w:val="left" w:pos="930"/>
        </w:tabs>
        <w:jc w:val="both"/>
        <w:rPr>
          <w:rFonts w:ascii="Grandview" w:hAnsi="Grandview"/>
          <w:sz w:val="21"/>
          <w:szCs w:val="21"/>
          <w:lang w:val="es-ES"/>
        </w:rPr>
      </w:pPr>
    </w:p>
    <w:p w:rsidR="00C8748A" w:rsidRPr="00B27821" w:rsidRDefault="00C8748A" w:rsidP="00C8748A">
      <w:pPr>
        <w:tabs>
          <w:tab w:val="left" w:pos="930"/>
        </w:tabs>
        <w:jc w:val="both"/>
        <w:rPr>
          <w:rFonts w:ascii="Grandview" w:hAnsi="Grandview"/>
          <w:sz w:val="21"/>
          <w:szCs w:val="21"/>
          <w:lang w:val="es-ES"/>
        </w:rPr>
      </w:pPr>
    </w:p>
    <w:p w:rsidR="00C8748A" w:rsidRPr="00B27821" w:rsidRDefault="00192585" w:rsidP="00192585">
      <w:pPr>
        <w:tabs>
          <w:tab w:val="left" w:pos="930"/>
        </w:tabs>
        <w:jc w:val="center"/>
        <w:rPr>
          <w:rFonts w:ascii="Grandview" w:hAnsi="Grandview"/>
          <w:sz w:val="21"/>
          <w:szCs w:val="21"/>
        </w:rPr>
      </w:pPr>
      <w:r w:rsidRPr="00B27821">
        <w:rPr>
          <w:rFonts w:ascii="Grandview" w:hAnsi="Grandview"/>
          <w:b/>
          <w:sz w:val="21"/>
          <w:szCs w:val="21"/>
        </w:rPr>
        <w:t>GIZA BALIABIDE ETA ANTOLAKETA SAILA/</w:t>
      </w:r>
      <w:r w:rsidRPr="00B27821">
        <w:rPr>
          <w:rFonts w:ascii="Grandview" w:hAnsi="Grandview"/>
          <w:sz w:val="21"/>
          <w:szCs w:val="21"/>
        </w:rPr>
        <w:t>DE</w:t>
      </w:r>
      <w:bookmarkStart w:id="0" w:name="_GoBack"/>
      <w:bookmarkEnd w:id="0"/>
      <w:r w:rsidRPr="00B27821">
        <w:rPr>
          <w:rFonts w:ascii="Grandview" w:hAnsi="Grandview"/>
          <w:sz w:val="21"/>
          <w:szCs w:val="21"/>
        </w:rPr>
        <w:t>PARTAMENTO DE RRHH Y ORGANIZACIÓN</w:t>
      </w:r>
    </w:p>
    <w:sectPr w:rsidR="00C8748A" w:rsidRPr="00B27821" w:rsidSect="00192585">
      <w:headerReference w:type="default" r:id="rId7"/>
      <w:footerReference w:type="default" r:id="rId8"/>
      <w:headerReference w:type="first" r:id="rId9"/>
      <w:footerReference w:type="first" r:id="rId10"/>
      <w:pgSz w:w="11900" w:h="16840"/>
      <w:pgMar w:top="1560" w:right="1268" w:bottom="993" w:left="1134" w:header="426" w:footer="35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D0B" w:rsidRDefault="00E33D0B">
      <w:r>
        <w:separator/>
      </w:r>
    </w:p>
  </w:endnote>
  <w:endnote w:type="continuationSeparator" w:id="0">
    <w:p w:rsidR="00E33D0B" w:rsidRDefault="00E3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randview">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09" w:rsidRPr="00915A0C" w:rsidRDefault="00EB5909" w:rsidP="00142846">
    <w:pPr>
      <w:pStyle w:val="Piedepgina"/>
      <w:ind w:left="-1134" w:right="-1268"/>
      <w:jc w:val="center"/>
      <w:rPr>
        <w:rFonts w:ascii="Grandview" w:hAnsi="Grandview"/>
        <w:color w:val="7F7F7F"/>
        <w:sz w:val="16"/>
      </w:rPr>
    </w:pPr>
    <w:r w:rsidRPr="00915A0C">
      <w:rPr>
        <w:rFonts w:ascii="Grandview" w:hAnsi="Grandview"/>
        <w:color w:val="7F7F7F"/>
        <w:sz w:val="16"/>
      </w:rPr>
      <w:t xml:space="preserve">OÑATIKO UDALA  •  </w:t>
    </w:r>
    <w:proofErr w:type="spellStart"/>
    <w:r w:rsidRPr="00915A0C">
      <w:rPr>
        <w:rFonts w:ascii="Grandview" w:hAnsi="Grandview"/>
        <w:color w:val="7F7F7F"/>
        <w:sz w:val="16"/>
      </w:rPr>
      <w:t>Foruen</w:t>
    </w:r>
    <w:proofErr w:type="spellEnd"/>
    <w:r w:rsidRPr="00915A0C">
      <w:rPr>
        <w:rFonts w:ascii="Grandview" w:hAnsi="Grandview"/>
        <w:color w:val="7F7F7F"/>
        <w:sz w:val="16"/>
      </w:rPr>
      <w:t xml:space="preserve"> </w:t>
    </w:r>
    <w:proofErr w:type="spellStart"/>
    <w:r w:rsidRPr="00915A0C">
      <w:rPr>
        <w:rFonts w:ascii="Grandview" w:hAnsi="Grandview"/>
        <w:color w:val="7F7F7F"/>
        <w:sz w:val="16"/>
      </w:rPr>
      <w:t>Enparantza</w:t>
    </w:r>
    <w:proofErr w:type="spellEnd"/>
    <w:r w:rsidRPr="00915A0C">
      <w:rPr>
        <w:rFonts w:ascii="Grandview" w:hAnsi="Grandview"/>
        <w:color w:val="7F7F7F"/>
        <w:sz w:val="16"/>
      </w:rPr>
      <w:t xml:space="preserve">, 1 • 20560 </w:t>
    </w:r>
    <w:proofErr w:type="spellStart"/>
    <w:r w:rsidRPr="00915A0C">
      <w:rPr>
        <w:rFonts w:ascii="Grandview" w:hAnsi="Grandview"/>
        <w:color w:val="7F7F7F"/>
        <w:sz w:val="16"/>
      </w:rPr>
      <w:t>Oñati</w:t>
    </w:r>
    <w:proofErr w:type="spellEnd"/>
    <w:r w:rsidRPr="00915A0C">
      <w:rPr>
        <w:rFonts w:ascii="Grandview" w:hAnsi="Grandview"/>
        <w:color w:val="7F7F7F"/>
        <w:sz w:val="16"/>
      </w:rPr>
      <w:t xml:space="preserve">  •  </w:t>
    </w:r>
    <w:proofErr w:type="spellStart"/>
    <w:r w:rsidRPr="00915A0C">
      <w:rPr>
        <w:rFonts w:ascii="Grandview" w:hAnsi="Grandview"/>
        <w:color w:val="7F7F7F"/>
        <w:sz w:val="16"/>
      </w:rPr>
      <w:t>tel</w:t>
    </w:r>
    <w:proofErr w:type="spellEnd"/>
    <w:r w:rsidRPr="00915A0C">
      <w:rPr>
        <w:rFonts w:ascii="Grandview" w:hAnsi="Grandview"/>
        <w:color w:val="7F7F7F"/>
        <w:sz w:val="16"/>
      </w:rPr>
      <w:t xml:space="preserve">: (34) 943 78 04 11  •  </w:t>
    </w:r>
    <w:proofErr w:type="spellStart"/>
    <w:r w:rsidRPr="00915A0C">
      <w:rPr>
        <w:rFonts w:ascii="Grandview" w:hAnsi="Grandview"/>
        <w:color w:val="7F7F7F"/>
        <w:sz w:val="16"/>
      </w:rPr>
      <w:t>www.oñati.eus</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09" w:rsidRDefault="00EB5909" w:rsidP="00290D5E">
    <w:pPr>
      <w:pStyle w:val="Piedepgina"/>
      <w:ind w:left="-1134" w:right="-1268"/>
      <w:jc w:val="center"/>
    </w:pPr>
    <w:r w:rsidRPr="00C06446">
      <w:rPr>
        <w:b/>
        <w:color w:val="7F7F7F"/>
        <w:sz w:val="16"/>
      </w:rPr>
      <w:t>OÑATIKO UDALA</w:t>
    </w:r>
    <w:r w:rsidRPr="00C06446">
      <w:rPr>
        <w:color w:val="7F7F7F"/>
        <w:sz w:val="16"/>
      </w:rPr>
      <w:t xml:space="preserve">  •  </w:t>
    </w:r>
    <w:proofErr w:type="spellStart"/>
    <w:r>
      <w:rPr>
        <w:color w:val="7F7F7F"/>
        <w:sz w:val="16"/>
      </w:rPr>
      <w:t>Foruen</w:t>
    </w:r>
    <w:proofErr w:type="spellEnd"/>
    <w:r>
      <w:rPr>
        <w:color w:val="7F7F7F"/>
        <w:sz w:val="16"/>
      </w:rPr>
      <w:t xml:space="preserve"> </w:t>
    </w:r>
    <w:proofErr w:type="spellStart"/>
    <w:r>
      <w:rPr>
        <w:color w:val="7F7F7F"/>
        <w:sz w:val="16"/>
      </w:rPr>
      <w:t>Enparantza</w:t>
    </w:r>
    <w:proofErr w:type="spellEnd"/>
    <w:r>
      <w:rPr>
        <w:color w:val="7F7F7F"/>
        <w:sz w:val="16"/>
      </w:rPr>
      <w:t>, 1</w:t>
    </w:r>
    <w:r w:rsidRPr="00C06446">
      <w:rPr>
        <w:color w:val="7F7F7F"/>
        <w:sz w:val="16"/>
      </w:rPr>
      <w:t xml:space="preserve"> • 20560 </w:t>
    </w:r>
    <w:proofErr w:type="spellStart"/>
    <w:r w:rsidRPr="00C06446">
      <w:rPr>
        <w:color w:val="7F7F7F"/>
        <w:sz w:val="16"/>
      </w:rPr>
      <w:t>Oñati</w:t>
    </w:r>
    <w:proofErr w:type="spellEnd"/>
    <w:r w:rsidRPr="00C06446">
      <w:rPr>
        <w:color w:val="7F7F7F"/>
        <w:sz w:val="16"/>
      </w:rPr>
      <w:t xml:space="preserve">  •  </w:t>
    </w:r>
    <w:proofErr w:type="spellStart"/>
    <w:r w:rsidRPr="00C06446">
      <w:rPr>
        <w:color w:val="7F7F7F"/>
        <w:sz w:val="16"/>
      </w:rPr>
      <w:t>tel</w:t>
    </w:r>
    <w:proofErr w:type="spellEnd"/>
    <w:r w:rsidRPr="00C06446">
      <w:rPr>
        <w:color w:val="7F7F7F"/>
        <w:sz w:val="16"/>
      </w:rPr>
      <w:t xml:space="preserve">: (34) 943 </w:t>
    </w:r>
    <w:r>
      <w:rPr>
        <w:color w:val="7F7F7F"/>
        <w:sz w:val="16"/>
      </w:rPr>
      <w:t xml:space="preserve">78 04 11 </w:t>
    </w:r>
    <w:r w:rsidRPr="00C06446">
      <w:rPr>
        <w:color w:val="7F7F7F"/>
        <w:sz w:val="16"/>
      </w:rPr>
      <w:t xml:space="preserve"> •</w:t>
    </w:r>
    <w:r>
      <w:rPr>
        <w:color w:val="7F7F7F"/>
        <w:sz w:val="16"/>
      </w:rPr>
      <w:t xml:space="preserve">  </w:t>
    </w:r>
    <w:proofErr w:type="spellStart"/>
    <w:r w:rsidRPr="00C06446">
      <w:rPr>
        <w:color w:val="7F7F7F"/>
        <w:sz w:val="16"/>
      </w:rPr>
      <w:t>www.oñati.eus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D0B" w:rsidRDefault="00E33D0B">
      <w:r>
        <w:separator/>
      </w:r>
    </w:p>
  </w:footnote>
  <w:footnote w:type="continuationSeparator" w:id="0">
    <w:p w:rsidR="00E33D0B" w:rsidRDefault="00E3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09" w:rsidRDefault="00EB5909" w:rsidP="00192585">
    <w:pPr>
      <w:pStyle w:val="Encabezado"/>
      <w:tabs>
        <w:tab w:val="clear" w:pos="4252"/>
        <w:tab w:val="clear" w:pos="8504"/>
        <w:tab w:val="left" w:pos="1440"/>
        <w:tab w:val="left" w:pos="2235"/>
        <w:tab w:val="center" w:pos="4816"/>
      </w:tabs>
      <w:ind w:left="-1134"/>
      <w:rPr>
        <w:spacing w:val="160"/>
        <w:sz w:val="28"/>
        <w:szCs w:val="28"/>
        <w:lang w:val="es-ES"/>
      </w:rPr>
    </w:pPr>
    <w:r>
      <w:rPr>
        <w:spacing w:val="160"/>
        <w:sz w:val="28"/>
        <w:szCs w:val="28"/>
        <w:lang w:val="es-ES"/>
      </w:rPr>
      <w:tab/>
    </w:r>
    <w:r>
      <w:rPr>
        <w:spacing w:val="160"/>
        <w:sz w:val="28"/>
        <w:szCs w:val="28"/>
        <w:lang w:val="es-ES"/>
      </w:rPr>
      <w:tab/>
    </w:r>
    <w:r>
      <w:rPr>
        <w:spacing w:val="160"/>
        <w:sz w:val="28"/>
        <w:szCs w:val="28"/>
        <w:lang w:val="es-ES"/>
      </w:rPr>
      <w:tab/>
    </w:r>
    <w:r w:rsidRPr="002800C0">
      <w:rPr>
        <w:spacing w:val="160"/>
        <w:sz w:val="28"/>
        <w:szCs w:val="28"/>
        <w:lang w:val="es-ES"/>
      </w:rPr>
      <w:t>OÑATIKO</w:t>
    </w:r>
    <w:r>
      <w:rPr>
        <w:spacing w:val="160"/>
        <w:sz w:val="28"/>
        <w:szCs w:val="28"/>
        <w:lang w:val="es-ES"/>
      </w:rPr>
      <w:t xml:space="preserve">  </w:t>
    </w:r>
    <w:r w:rsidR="00B27821">
      <w:rPr>
        <w:spacing w:val="160"/>
        <w:sz w:val="28"/>
        <w:szCs w:val="28"/>
        <w:lang w:val="es-ES"/>
      </w:rPr>
      <w:t xml:space="preserve"> UDALA</w:t>
    </w:r>
  </w:p>
  <w:p w:rsidR="00B27821" w:rsidRPr="00B27821" w:rsidRDefault="00B27821" w:rsidP="00B27821">
    <w:pPr>
      <w:pStyle w:val="Encabezado"/>
      <w:tabs>
        <w:tab w:val="clear" w:pos="4252"/>
        <w:tab w:val="clear" w:pos="8504"/>
        <w:tab w:val="left" w:pos="1440"/>
        <w:tab w:val="left" w:pos="2235"/>
        <w:tab w:val="center" w:pos="4816"/>
      </w:tabs>
      <w:rPr>
        <w:rFonts w:ascii="Grandview" w:hAnsi="Grandview"/>
        <w:spacing w:val="160"/>
        <w:sz w:val="20"/>
        <w:szCs w:val="20"/>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09" w:rsidRPr="004B6988" w:rsidRDefault="00C8748A">
    <w:pPr>
      <w:pStyle w:val="Encabezado"/>
      <w:rPr>
        <w:szCs w:val="22"/>
      </w:rPr>
    </w:pPr>
    <w:r w:rsidRPr="004B6988">
      <w:rPr>
        <w:noProof/>
        <w:szCs w:val="22"/>
        <w:lang w:val="es-ES" w:eastAsia="es-ES"/>
      </w:rPr>
      <w:drawing>
        <wp:anchor distT="0" distB="0" distL="114300" distR="114300" simplePos="0" relativeHeight="251657728" behindDoc="0" locked="0" layoutInCell="1" allowOverlap="1">
          <wp:simplePos x="0" y="0"/>
          <wp:positionH relativeFrom="column">
            <wp:posOffset>-224155</wp:posOffset>
          </wp:positionH>
          <wp:positionV relativeFrom="paragraph">
            <wp:posOffset>117475</wp:posOffset>
          </wp:positionV>
          <wp:extent cx="1828800" cy="787400"/>
          <wp:effectExtent l="0" t="0" r="0" b="0"/>
          <wp:wrapNone/>
          <wp:docPr id="12" name="Imagen 4" descr="Macintosh HD:Users:gupost:Desktop:OÑATI:Oñati lo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Macintosh HD:Users:gupost:Desktop:OÑATI:Oñati logo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60EA3"/>
    <w:multiLevelType w:val="hybridMultilevel"/>
    <w:tmpl w:val="42AE87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C8"/>
    <w:rsid w:val="00026A66"/>
    <w:rsid w:val="000E3FD7"/>
    <w:rsid w:val="000F5295"/>
    <w:rsid w:val="00105086"/>
    <w:rsid w:val="00130C76"/>
    <w:rsid w:val="00142846"/>
    <w:rsid w:val="001447B3"/>
    <w:rsid w:val="001511C4"/>
    <w:rsid w:val="00165416"/>
    <w:rsid w:val="00192585"/>
    <w:rsid w:val="001C0830"/>
    <w:rsid w:val="001F1B17"/>
    <w:rsid w:val="002024D6"/>
    <w:rsid w:val="0021058A"/>
    <w:rsid w:val="002800C0"/>
    <w:rsid w:val="00290D5E"/>
    <w:rsid w:val="003473A6"/>
    <w:rsid w:val="0036385B"/>
    <w:rsid w:val="0038249D"/>
    <w:rsid w:val="003A5E10"/>
    <w:rsid w:val="003B6934"/>
    <w:rsid w:val="003D2AFB"/>
    <w:rsid w:val="004767AD"/>
    <w:rsid w:val="00486B73"/>
    <w:rsid w:val="004A4D49"/>
    <w:rsid w:val="004B6988"/>
    <w:rsid w:val="004C7C25"/>
    <w:rsid w:val="004D0C80"/>
    <w:rsid w:val="00513F01"/>
    <w:rsid w:val="00514E16"/>
    <w:rsid w:val="0055330C"/>
    <w:rsid w:val="00583E33"/>
    <w:rsid w:val="00597A23"/>
    <w:rsid w:val="0062175B"/>
    <w:rsid w:val="00652152"/>
    <w:rsid w:val="006D3B5B"/>
    <w:rsid w:val="006E1849"/>
    <w:rsid w:val="007072CA"/>
    <w:rsid w:val="007C21C8"/>
    <w:rsid w:val="007D4CE9"/>
    <w:rsid w:val="008E39B7"/>
    <w:rsid w:val="008F35D7"/>
    <w:rsid w:val="009056AF"/>
    <w:rsid w:val="00915A0C"/>
    <w:rsid w:val="00936CB9"/>
    <w:rsid w:val="0098654A"/>
    <w:rsid w:val="009A7152"/>
    <w:rsid w:val="00A50FE3"/>
    <w:rsid w:val="00AB72D3"/>
    <w:rsid w:val="00B27821"/>
    <w:rsid w:val="00B40627"/>
    <w:rsid w:val="00B46FBC"/>
    <w:rsid w:val="00B8080D"/>
    <w:rsid w:val="00B8604A"/>
    <w:rsid w:val="00BA0C1E"/>
    <w:rsid w:val="00BD3B34"/>
    <w:rsid w:val="00BE6E3B"/>
    <w:rsid w:val="00BF5152"/>
    <w:rsid w:val="00C06446"/>
    <w:rsid w:val="00C371C6"/>
    <w:rsid w:val="00C548B6"/>
    <w:rsid w:val="00C73F4B"/>
    <w:rsid w:val="00C8748A"/>
    <w:rsid w:val="00CA1C2A"/>
    <w:rsid w:val="00D54F79"/>
    <w:rsid w:val="00D57171"/>
    <w:rsid w:val="00D62E4C"/>
    <w:rsid w:val="00DA4BE9"/>
    <w:rsid w:val="00E02135"/>
    <w:rsid w:val="00E33D0B"/>
    <w:rsid w:val="00EB5909"/>
    <w:rsid w:val="00ED782D"/>
    <w:rsid w:val="00F11B15"/>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5D57BE8-6327-429A-8F83-BB69F691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CE9"/>
    <w:rPr>
      <w:rFonts w:ascii="Trebuchet MS" w:hAnsi="Trebuchet MS"/>
      <w:sz w:val="22"/>
      <w:szCs w:val="24"/>
      <w:lang w:val="es-ES_tradnl" w:eastAsia="en-US"/>
    </w:rPr>
  </w:style>
  <w:style w:type="paragraph" w:styleId="Ttulo1">
    <w:name w:val="heading 1"/>
    <w:basedOn w:val="Normal"/>
    <w:next w:val="Normal"/>
    <w:link w:val="Ttulo1Car"/>
    <w:uiPriority w:val="9"/>
    <w:qFormat/>
    <w:rsid w:val="0036385B"/>
    <w:pPr>
      <w:keepNext/>
      <w:keepLines/>
      <w:spacing w:before="480"/>
      <w:outlineLvl w:val="0"/>
    </w:pPr>
    <w:rPr>
      <w:rFonts w:ascii="Cambria" w:eastAsia="Times New Roman" w:hAnsi="Cambria"/>
      <w:b/>
      <w:bCs/>
      <w:color w:val="365F91"/>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56AF"/>
    <w:pPr>
      <w:tabs>
        <w:tab w:val="center" w:pos="4252"/>
        <w:tab w:val="right" w:pos="8504"/>
      </w:tabs>
    </w:pPr>
  </w:style>
  <w:style w:type="character" w:customStyle="1" w:styleId="EncabezadoCar">
    <w:name w:val="Encabezado Car"/>
    <w:basedOn w:val="Fuentedeprrafopredeter"/>
    <w:link w:val="Encabezado"/>
    <w:uiPriority w:val="99"/>
    <w:rsid w:val="009056AF"/>
  </w:style>
  <w:style w:type="paragraph" w:styleId="Piedepgina">
    <w:name w:val="footer"/>
    <w:basedOn w:val="Normal"/>
    <w:link w:val="PiedepginaCar"/>
    <w:uiPriority w:val="99"/>
    <w:unhideWhenUsed/>
    <w:rsid w:val="009056AF"/>
    <w:pPr>
      <w:tabs>
        <w:tab w:val="center" w:pos="4252"/>
        <w:tab w:val="right" w:pos="8504"/>
      </w:tabs>
    </w:pPr>
  </w:style>
  <w:style w:type="character" w:customStyle="1" w:styleId="PiedepginaCar">
    <w:name w:val="Pie de página Car"/>
    <w:basedOn w:val="Fuentedeprrafopredeter"/>
    <w:link w:val="Piedepgina"/>
    <w:uiPriority w:val="99"/>
    <w:rsid w:val="009056AF"/>
  </w:style>
  <w:style w:type="character" w:styleId="Hipervnculo">
    <w:name w:val="Hyperlink"/>
    <w:uiPriority w:val="99"/>
    <w:semiHidden/>
    <w:unhideWhenUsed/>
    <w:rsid w:val="009056AF"/>
    <w:rPr>
      <w:color w:val="0000FF"/>
      <w:u w:val="single"/>
    </w:rPr>
  </w:style>
  <w:style w:type="table" w:styleId="Tablaconcuadrcula">
    <w:name w:val="Table Grid"/>
    <w:basedOn w:val="Tablanormal"/>
    <w:uiPriority w:val="59"/>
    <w:rsid w:val="00347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
    <w:rsid w:val="0036385B"/>
    <w:rPr>
      <w:rFonts w:ascii="Cambria" w:eastAsia="Times New Roman" w:hAnsi="Cambria" w:cs="Times New Roman"/>
      <w:b/>
      <w:bCs/>
      <w:color w:val="365F91"/>
      <w:sz w:val="28"/>
      <w:szCs w:val="28"/>
      <w:lang w:val="es-ES_tradnl" w:eastAsia="en-US"/>
    </w:rPr>
  </w:style>
  <w:style w:type="paragraph" w:styleId="Textodeglobo">
    <w:name w:val="Balloon Text"/>
    <w:basedOn w:val="Normal"/>
    <w:link w:val="TextodegloboCar"/>
    <w:uiPriority w:val="99"/>
    <w:semiHidden/>
    <w:unhideWhenUsed/>
    <w:rsid w:val="00105086"/>
    <w:rPr>
      <w:rFonts w:ascii="Segoe UI" w:hAnsi="Segoe UI" w:cs="Segoe UI"/>
      <w:sz w:val="18"/>
      <w:szCs w:val="18"/>
    </w:rPr>
  </w:style>
  <w:style w:type="character" w:customStyle="1" w:styleId="TextodegloboCar">
    <w:name w:val="Texto de globo Car"/>
    <w:link w:val="Textodeglobo"/>
    <w:uiPriority w:val="99"/>
    <w:semiHidden/>
    <w:rsid w:val="00105086"/>
    <w:rPr>
      <w:rFonts w:ascii="Segoe UI" w:hAnsi="Segoe UI" w:cs="Segoe UI"/>
      <w:sz w:val="18"/>
      <w:szCs w:val="18"/>
      <w:lang w:val="es-ES_tradnl" w:eastAsia="en-US"/>
    </w:rPr>
  </w:style>
  <w:style w:type="table" w:customStyle="1" w:styleId="TableNormal">
    <w:name w:val="Table Normal"/>
    <w:uiPriority w:val="2"/>
    <w:semiHidden/>
    <w:unhideWhenUsed/>
    <w:qFormat/>
    <w:rsid w:val="00EB590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5909"/>
    <w:pPr>
      <w:widowControl w:val="0"/>
      <w:autoSpaceDE w:val="0"/>
      <w:autoSpaceDN w:val="0"/>
      <w:ind w:left="108"/>
    </w:pPr>
    <w:rPr>
      <w:rFonts w:ascii="Arial MT" w:eastAsia="Arial MT" w:hAnsi="Arial MT" w:cs="Arial MT"/>
      <w:szCs w:val="22"/>
      <w:lang w:val="eu-ES"/>
    </w:rPr>
  </w:style>
  <w:style w:type="paragraph" w:styleId="Textoindependiente">
    <w:name w:val="Body Text"/>
    <w:basedOn w:val="Normal"/>
    <w:link w:val="TextoindependienteCar"/>
    <w:uiPriority w:val="1"/>
    <w:qFormat/>
    <w:rsid w:val="00EB5909"/>
    <w:pPr>
      <w:widowControl w:val="0"/>
      <w:autoSpaceDE w:val="0"/>
      <w:autoSpaceDN w:val="0"/>
    </w:pPr>
    <w:rPr>
      <w:rFonts w:ascii="Arial MT" w:eastAsia="Arial MT" w:hAnsi="Arial MT" w:cs="Arial MT"/>
      <w:sz w:val="18"/>
      <w:szCs w:val="18"/>
      <w:lang w:val="eu-ES"/>
    </w:rPr>
  </w:style>
  <w:style w:type="character" w:customStyle="1" w:styleId="TextoindependienteCar">
    <w:name w:val="Texto independiente Car"/>
    <w:basedOn w:val="Fuentedeprrafopredeter"/>
    <w:link w:val="Textoindependiente"/>
    <w:uiPriority w:val="1"/>
    <w:rsid w:val="00EB5909"/>
    <w:rPr>
      <w:rFonts w:ascii="Arial MT" w:eastAsia="Arial MT" w:hAnsi="Arial MT" w:cs="Arial MT"/>
      <w:sz w:val="18"/>
      <w:szCs w:val="18"/>
      <w:lang w:val="eu-ES" w:eastAsia="en-US"/>
    </w:rPr>
  </w:style>
  <w:style w:type="paragraph" w:customStyle="1" w:styleId="Default">
    <w:name w:val="Default"/>
    <w:rsid w:val="006521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09391">
      <w:bodyDiv w:val="1"/>
      <w:marLeft w:val="0"/>
      <w:marRight w:val="0"/>
      <w:marTop w:val="0"/>
      <w:marBottom w:val="0"/>
      <w:divBdr>
        <w:top w:val="none" w:sz="0" w:space="0" w:color="auto"/>
        <w:left w:val="none" w:sz="0" w:space="0" w:color="auto"/>
        <w:bottom w:val="none" w:sz="0" w:space="0" w:color="auto"/>
        <w:right w:val="none" w:sz="0" w:space="0" w:color="auto"/>
      </w:divBdr>
      <w:divsChild>
        <w:div w:id="1292132309">
          <w:marLeft w:val="-225"/>
          <w:marRight w:val="-225"/>
          <w:marTop w:val="0"/>
          <w:marBottom w:val="0"/>
          <w:divBdr>
            <w:top w:val="none" w:sz="0" w:space="0" w:color="auto"/>
            <w:left w:val="none" w:sz="0" w:space="0" w:color="auto"/>
            <w:bottom w:val="none" w:sz="0" w:space="0" w:color="auto"/>
            <w:right w:val="none" w:sz="0" w:space="0" w:color="auto"/>
          </w:divBdr>
          <w:divsChild>
            <w:div w:id="12612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0940">
      <w:bodyDiv w:val="1"/>
      <w:marLeft w:val="0"/>
      <w:marRight w:val="0"/>
      <w:marTop w:val="0"/>
      <w:marBottom w:val="0"/>
      <w:divBdr>
        <w:top w:val="none" w:sz="0" w:space="0" w:color="auto"/>
        <w:left w:val="none" w:sz="0" w:space="0" w:color="auto"/>
        <w:bottom w:val="none" w:sz="0" w:space="0" w:color="auto"/>
        <w:right w:val="none" w:sz="0" w:space="0" w:color="auto"/>
      </w:divBdr>
      <w:divsChild>
        <w:div w:id="1859731277">
          <w:marLeft w:val="-225"/>
          <w:marRight w:val="-225"/>
          <w:marTop w:val="0"/>
          <w:marBottom w:val="0"/>
          <w:divBdr>
            <w:top w:val="none" w:sz="0" w:space="0" w:color="auto"/>
            <w:left w:val="none" w:sz="0" w:space="0" w:color="auto"/>
            <w:bottom w:val="none" w:sz="0" w:space="0" w:color="auto"/>
            <w:right w:val="none" w:sz="0" w:space="0" w:color="auto"/>
          </w:divBdr>
          <w:divsChild>
            <w:div w:id="21473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rastorza\Desktop\00%20Plantilla%20bertika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Plantilla bertikala.dot</Template>
  <TotalTime>5</TotalTime>
  <Pages>2</Pages>
  <Words>852</Words>
  <Characters>4689</Characters>
  <Application>Microsoft Office Word</Application>
  <DocSecurity>0</DocSecurity>
  <Lines>39</Lines>
  <Paragraphs>11</Paragraphs>
  <ScaleCrop>false</ScaleCrop>
  <HeadingPairs>
    <vt:vector size="6" baseType="variant">
      <vt:variant>
        <vt:lpstr>Título</vt:lpstr>
      </vt:variant>
      <vt:variant>
        <vt:i4>1</vt:i4>
      </vt:variant>
      <vt:variant>
        <vt:lpstr>Titulua</vt:lpstr>
      </vt:variant>
      <vt:variant>
        <vt:i4>1</vt:i4>
      </vt:variant>
      <vt:variant>
        <vt:lpstr>Title</vt:lpstr>
      </vt:variant>
      <vt:variant>
        <vt:i4>1</vt:i4>
      </vt:variant>
    </vt:vector>
  </HeadingPairs>
  <TitlesOfParts>
    <vt:vector size="3" baseType="lpstr">
      <vt:lpstr/>
      <vt:lpstr/>
      <vt:lpstr/>
    </vt:vector>
  </TitlesOfParts>
  <Company>...</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Oñatiko Udala, Amets Irastorza Garmendia</dc:creator>
  <cp:keywords/>
  <cp:lastModifiedBy>Oñatiko Udala, Izaskun Querejeta Aguirre</cp:lastModifiedBy>
  <cp:revision>4</cp:revision>
  <cp:lastPrinted>2022-03-15T10:01:00Z</cp:lastPrinted>
  <dcterms:created xsi:type="dcterms:W3CDTF">2025-02-17T10:38:00Z</dcterms:created>
  <dcterms:modified xsi:type="dcterms:W3CDTF">2025-02-17T10:43:00Z</dcterms:modified>
</cp:coreProperties>
</file>